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8CEC5" w14:textId="6AF070DE" w:rsidR="002C6669" w:rsidRPr="00C526BA" w:rsidRDefault="00094948" w:rsidP="002C6669">
      <w:pPr>
        <w:spacing w:after="0"/>
        <w:jc w:val="center"/>
        <w:rPr>
          <w:rFonts w:asciiTheme="minorHAnsi" w:eastAsia="Times New Roman" w:hAnsiTheme="minorHAnsi" w:cs="Calibri"/>
          <w:b/>
          <w:sz w:val="24"/>
          <w:szCs w:val="24"/>
          <w:u w:val="single"/>
        </w:rPr>
      </w:pPr>
      <w:r>
        <w:rPr>
          <w:rFonts w:asciiTheme="minorHAnsi" w:hAnsiTheme="minorHAnsi"/>
          <w:b/>
          <w:noProof/>
          <w:sz w:val="24"/>
          <w:szCs w:val="24"/>
          <w:lang w:eastAsia="en-GB"/>
        </w:rPr>
        <w:drawing>
          <wp:inline distT="0" distB="0" distL="0" distR="0" wp14:anchorId="3B4821B2" wp14:editId="18ED8412">
            <wp:extent cx="2070100" cy="1016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ysmallLogo.jpg"/>
                    <pic:cNvPicPr/>
                  </pic:nvPicPr>
                  <pic:blipFill>
                    <a:blip r:embed="rId6">
                      <a:extLst>
                        <a:ext uri="{28A0092B-C50C-407E-A947-70E740481C1C}">
                          <a14:useLocalDpi xmlns:a14="http://schemas.microsoft.com/office/drawing/2010/main" val="0"/>
                        </a:ext>
                      </a:extLst>
                    </a:blip>
                    <a:stretch>
                      <a:fillRect/>
                    </a:stretch>
                  </pic:blipFill>
                  <pic:spPr>
                    <a:xfrm>
                      <a:off x="0" y="0"/>
                      <a:ext cx="2070100" cy="1016000"/>
                    </a:xfrm>
                    <a:prstGeom prst="rect">
                      <a:avLst/>
                    </a:prstGeom>
                  </pic:spPr>
                </pic:pic>
              </a:graphicData>
            </a:graphic>
          </wp:inline>
        </w:drawing>
      </w:r>
    </w:p>
    <w:p w14:paraId="1A3244EB" w14:textId="670DD753" w:rsidR="00313DC8" w:rsidRPr="00C526BA" w:rsidRDefault="00313DC8" w:rsidP="00313DC8">
      <w:pPr>
        <w:spacing w:line="240" w:lineRule="atLeast"/>
        <w:jc w:val="center"/>
        <w:rPr>
          <w:rFonts w:asciiTheme="minorHAnsi" w:hAnsiTheme="minorHAnsi" w:cs="Calibri"/>
          <w:b/>
          <w:sz w:val="24"/>
          <w:szCs w:val="24"/>
          <w:u w:val="single"/>
        </w:rPr>
      </w:pPr>
      <w:r w:rsidRPr="00C526BA">
        <w:rPr>
          <w:rFonts w:asciiTheme="minorHAnsi" w:hAnsiTheme="minorHAnsi" w:cs="Calibri"/>
          <w:b/>
          <w:sz w:val="24"/>
          <w:szCs w:val="24"/>
          <w:u w:val="single"/>
        </w:rPr>
        <w:t>VOICES FROM CARE</w:t>
      </w:r>
      <w:r w:rsidR="00094948">
        <w:rPr>
          <w:rFonts w:asciiTheme="minorHAnsi" w:hAnsiTheme="minorHAnsi" w:cs="Calibri"/>
          <w:b/>
          <w:sz w:val="24"/>
          <w:szCs w:val="24"/>
          <w:u w:val="single"/>
        </w:rPr>
        <w:t xml:space="preserve"> CYMRU</w:t>
      </w:r>
    </w:p>
    <w:p w14:paraId="158AB6E7" w14:textId="03AE1A8E" w:rsidR="00313DC8" w:rsidRDefault="00313DC8" w:rsidP="00AA0982">
      <w:pPr>
        <w:spacing w:before="0" w:after="0" w:line="240" w:lineRule="atLeast"/>
        <w:jc w:val="center"/>
        <w:rPr>
          <w:rFonts w:asciiTheme="minorHAnsi" w:hAnsiTheme="minorHAnsi" w:cs="Calibri"/>
          <w:b/>
          <w:sz w:val="24"/>
          <w:szCs w:val="24"/>
          <w:u w:val="single"/>
        </w:rPr>
      </w:pPr>
      <w:r w:rsidRPr="00C526BA">
        <w:rPr>
          <w:rFonts w:asciiTheme="minorHAnsi" w:hAnsiTheme="minorHAnsi" w:cs="Calibri"/>
          <w:b/>
          <w:sz w:val="24"/>
          <w:szCs w:val="24"/>
          <w:u w:val="single"/>
        </w:rPr>
        <w:t>JOB DESCRIPTION</w:t>
      </w:r>
    </w:p>
    <w:p w14:paraId="493D62A5" w14:textId="77777777" w:rsidR="00AA0982" w:rsidRPr="00C526BA" w:rsidRDefault="00AA0982" w:rsidP="00AA0982">
      <w:pPr>
        <w:spacing w:before="0" w:after="0" w:line="240" w:lineRule="atLeast"/>
        <w:jc w:val="center"/>
        <w:rPr>
          <w:rFonts w:asciiTheme="minorHAnsi" w:hAnsiTheme="minorHAnsi" w:cs="Calibri"/>
          <w:b/>
          <w:sz w:val="24"/>
          <w:szCs w:val="24"/>
        </w:rPr>
      </w:pPr>
    </w:p>
    <w:p w14:paraId="1E234128" w14:textId="2526D5AF" w:rsidR="00313DC8" w:rsidRPr="00C526BA" w:rsidRDefault="00313DC8" w:rsidP="00313DC8">
      <w:pPr>
        <w:rPr>
          <w:rFonts w:asciiTheme="minorHAnsi" w:hAnsiTheme="minorHAnsi" w:cs="Calibri"/>
          <w:bCs/>
          <w:sz w:val="24"/>
          <w:szCs w:val="24"/>
        </w:rPr>
      </w:pPr>
      <w:r w:rsidRPr="00C526BA">
        <w:rPr>
          <w:rFonts w:asciiTheme="minorHAnsi" w:hAnsiTheme="minorHAnsi" w:cs="Calibri"/>
          <w:b/>
          <w:sz w:val="24"/>
          <w:szCs w:val="24"/>
        </w:rPr>
        <w:t>JOB DESCRIPTION:</w:t>
      </w:r>
      <w:r w:rsidRPr="00C526BA">
        <w:rPr>
          <w:rFonts w:asciiTheme="minorHAnsi" w:hAnsiTheme="minorHAnsi" w:cs="Calibri"/>
          <w:b/>
          <w:sz w:val="24"/>
          <w:szCs w:val="24"/>
        </w:rPr>
        <w:tab/>
      </w:r>
      <w:r w:rsidRPr="00C526BA">
        <w:rPr>
          <w:rFonts w:asciiTheme="minorHAnsi" w:hAnsiTheme="minorHAnsi" w:cs="Calibri"/>
          <w:b/>
          <w:sz w:val="24"/>
          <w:szCs w:val="24"/>
        </w:rPr>
        <w:tab/>
      </w:r>
      <w:r w:rsidRPr="00C526BA">
        <w:rPr>
          <w:rFonts w:asciiTheme="minorHAnsi" w:hAnsiTheme="minorHAnsi" w:cs="Calibri"/>
          <w:sz w:val="24"/>
          <w:szCs w:val="24"/>
        </w:rPr>
        <w:t>Development Officer</w:t>
      </w:r>
      <w:r w:rsidR="00094948">
        <w:rPr>
          <w:rFonts w:asciiTheme="minorHAnsi" w:hAnsiTheme="minorHAnsi" w:cs="Calibri"/>
          <w:sz w:val="24"/>
          <w:szCs w:val="24"/>
        </w:rPr>
        <w:t xml:space="preserve"> </w:t>
      </w:r>
      <w:r w:rsidR="00C526BA" w:rsidRPr="00C526BA">
        <w:rPr>
          <w:rFonts w:asciiTheme="minorHAnsi" w:hAnsiTheme="minorHAnsi" w:cs="Calibri"/>
          <w:sz w:val="24"/>
          <w:szCs w:val="24"/>
        </w:rPr>
        <w:t>- When I am Ready</w:t>
      </w:r>
    </w:p>
    <w:p w14:paraId="49876EED" w14:textId="77777777" w:rsidR="00313DC8" w:rsidRPr="00C526BA" w:rsidRDefault="00313DC8" w:rsidP="00313DC8">
      <w:pPr>
        <w:rPr>
          <w:rFonts w:asciiTheme="minorHAnsi" w:hAnsiTheme="minorHAnsi" w:cs="Calibri"/>
          <w:bCs/>
          <w:sz w:val="24"/>
          <w:szCs w:val="24"/>
        </w:rPr>
      </w:pPr>
      <w:r w:rsidRPr="00C526BA">
        <w:rPr>
          <w:rFonts w:asciiTheme="minorHAnsi" w:hAnsiTheme="minorHAnsi" w:cs="Calibri"/>
          <w:b/>
          <w:sz w:val="24"/>
          <w:szCs w:val="24"/>
        </w:rPr>
        <w:t>ACCOUNTABLE TO:</w:t>
      </w:r>
      <w:r w:rsidRPr="00C526BA">
        <w:rPr>
          <w:rFonts w:asciiTheme="minorHAnsi" w:hAnsiTheme="minorHAnsi" w:cs="Calibri"/>
          <w:b/>
          <w:sz w:val="24"/>
          <w:szCs w:val="24"/>
        </w:rPr>
        <w:tab/>
      </w:r>
      <w:r w:rsidRPr="00C526BA">
        <w:rPr>
          <w:rFonts w:asciiTheme="minorHAnsi" w:hAnsiTheme="minorHAnsi" w:cs="Calibri"/>
          <w:b/>
          <w:sz w:val="24"/>
          <w:szCs w:val="24"/>
        </w:rPr>
        <w:tab/>
      </w:r>
      <w:r w:rsidR="00CC224C" w:rsidRPr="00C526BA">
        <w:rPr>
          <w:rFonts w:asciiTheme="minorHAnsi" w:hAnsiTheme="minorHAnsi" w:cs="Calibri"/>
          <w:sz w:val="24"/>
          <w:szCs w:val="24"/>
        </w:rPr>
        <w:t>Programmes Manager</w:t>
      </w:r>
      <w:r w:rsidR="00CC224C" w:rsidRPr="00C526BA">
        <w:rPr>
          <w:rFonts w:asciiTheme="minorHAnsi" w:hAnsiTheme="minorHAnsi" w:cs="Calibri"/>
          <w:b/>
          <w:sz w:val="24"/>
          <w:szCs w:val="24"/>
        </w:rPr>
        <w:t xml:space="preserve"> </w:t>
      </w:r>
    </w:p>
    <w:p w14:paraId="6BB75A4E" w14:textId="77777777" w:rsidR="00313DC8" w:rsidRPr="00C526BA" w:rsidRDefault="00313DC8" w:rsidP="00313DC8">
      <w:pPr>
        <w:spacing w:line="240" w:lineRule="atLeast"/>
        <w:rPr>
          <w:rFonts w:asciiTheme="minorHAnsi" w:hAnsiTheme="minorHAnsi" w:cs="Calibri"/>
          <w:sz w:val="24"/>
          <w:szCs w:val="24"/>
        </w:rPr>
      </w:pPr>
      <w:r w:rsidRPr="00C526BA">
        <w:rPr>
          <w:rFonts w:asciiTheme="minorHAnsi" w:hAnsiTheme="minorHAnsi" w:cs="Calibri"/>
          <w:b/>
          <w:sz w:val="24"/>
          <w:szCs w:val="24"/>
        </w:rPr>
        <w:t>LOCATION:</w:t>
      </w:r>
      <w:r w:rsidRPr="00C526BA">
        <w:rPr>
          <w:rFonts w:asciiTheme="minorHAnsi" w:hAnsiTheme="minorHAnsi" w:cs="Calibri"/>
          <w:sz w:val="24"/>
          <w:szCs w:val="24"/>
        </w:rPr>
        <w:tab/>
      </w:r>
      <w:r w:rsidRPr="00C526BA">
        <w:rPr>
          <w:rFonts w:asciiTheme="minorHAnsi" w:hAnsiTheme="minorHAnsi" w:cs="Calibri"/>
          <w:sz w:val="24"/>
          <w:szCs w:val="24"/>
        </w:rPr>
        <w:tab/>
      </w:r>
      <w:r w:rsidRPr="00C526BA">
        <w:rPr>
          <w:rFonts w:asciiTheme="minorHAnsi" w:hAnsiTheme="minorHAnsi" w:cs="Calibri"/>
          <w:sz w:val="24"/>
          <w:szCs w:val="24"/>
        </w:rPr>
        <w:tab/>
        <w:t>Based at: 45, The Parade, Roath, Cardiff, CF24 3AB</w:t>
      </w:r>
    </w:p>
    <w:p w14:paraId="741044DD" w14:textId="6B0E3D85" w:rsidR="00313DC8" w:rsidRPr="00C526BA" w:rsidRDefault="00313DC8" w:rsidP="00743910">
      <w:pPr>
        <w:ind w:left="2880" w:hanging="2483"/>
        <w:rPr>
          <w:rFonts w:asciiTheme="minorHAnsi" w:hAnsiTheme="minorHAnsi" w:cs="Calibri"/>
          <w:sz w:val="24"/>
          <w:szCs w:val="24"/>
        </w:rPr>
      </w:pPr>
      <w:r w:rsidRPr="00C526BA">
        <w:rPr>
          <w:rFonts w:asciiTheme="minorHAnsi" w:hAnsiTheme="minorHAnsi" w:cs="Calibri"/>
          <w:b/>
          <w:sz w:val="24"/>
          <w:szCs w:val="24"/>
        </w:rPr>
        <w:t>HOURS OF WORK:</w:t>
      </w:r>
      <w:r w:rsidRPr="00C526BA">
        <w:rPr>
          <w:rFonts w:asciiTheme="minorHAnsi" w:hAnsiTheme="minorHAnsi" w:cs="Calibri"/>
          <w:sz w:val="24"/>
          <w:szCs w:val="24"/>
        </w:rPr>
        <w:tab/>
      </w:r>
      <w:r w:rsidR="00743910" w:rsidRPr="00C526BA">
        <w:rPr>
          <w:rFonts w:asciiTheme="minorHAnsi" w:hAnsiTheme="minorHAnsi" w:cs="Calibri"/>
          <w:sz w:val="24"/>
          <w:szCs w:val="24"/>
        </w:rPr>
        <w:tab/>
      </w:r>
      <w:r w:rsidR="00AA0982">
        <w:rPr>
          <w:rFonts w:asciiTheme="minorHAnsi" w:hAnsiTheme="minorHAnsi" w:cs="Calibri"/>
          <w:sz w:val="24"/>
          <w:szCs w:val="24"/>
        </w:rPr>
        <w:t>21 hours a week</w:t>
      </w:r>
    </w:p>
    <w:p w14:paraId="2F2ECD18" w14:textId="2F6AB69D" w:rsidR="00313DC8" w:rsidRDefault="00313DC8" w:rsidP="00763F0F">
      <w:pPr>
        <w:spacing w:before="0"/>
        <w:rPr>
          <w:rFonts w:asciiTheme="minorHAnsi" w:hAnsiTheme="minorHAnsi" w:cs="Calibri"/>
          <w:sz w:val="24"/>
          <w:szCs w:val="24"/>
        </w:rPr>
      </w:pPr>
      <w:r w:rsidRPr="00C526BA">
        <w:rPr>
          <w:rFonts w:asciiTheme="minorHAnsi" w:hAnsiTheme="minorHAnsi" w:cs="Calibri"/>
          <w:b/>
          <w:sz w:val="24"/>
          <w:szCs w:val="24"/>
        </w:rPr>
        <w:t>SALARY:</w:t>
      </w:r>
      <w:r w:rsidRPr="00C526BA">
        <w:rPr>
          <w:rFonts w:asciiTheme="minorHAnsi" w:hAnsiTheme="minorHAnsi" w:cs="Calibri"/>
          <w:sz w:val="24"/>
          <w:szCs w:val="24"/>
        </w:rPr>
        <w:tab/>
      </w:r>
      <w:r w:rsidRPr="00C526BA">
        <w:rPr>
          <w:rFonts w:asciiTheme="minorHAnsi" w:hAnsiTheme="minorHAnsi" w:cs="Calibri"/>
          <w:sz w:val="24"/>
          <w:szCs w:val="24"/>
        </w:rPr>
        <w:tab/>
      </w:r>
      <w:r w:rsidRPr="00C526BA">
        <w:rPr>
          <w:rFonts w:asciiTheme="minorHAnsi" w:hAnsiTheme="minorHAnsi" w:cs="Calibri"/>
          <w:sz w:val="24"/>
          <w:szCs w:val="24"/>
        </w:rPr>
        <w:tab/>
      </w:r>
      <w:r w:rsidR="00C526BA" w:rsidRPr="00C526BA">
        <w:rPr>
          <w:rFonts w:asciiTheme="minorHAnsi" w:hAnsiTheme="minorHAnsi" w:cs="Calibri"/>
          <w:sz w:val="24"/>
          <w:szCs w:val="24"/>
        </w:rPr>
        <w:tab/>
        <w:t>£</w:t>
      </w:r>
      <w:r w:rsidR="00AA0982">
        <w:rPr>
          <w:rFonts w:asciiTheme="minorHAnsi" w:hAnsiTheme="minorHAnsi" w:cs="Calibri"/>
          <w:sz w:val="24"/>
          <w:szCs w:val="24"/>
        </w:rPr>
        <w:t xml:space="preserve">14,320 </w:t>
      </w:r>
      <w:r w:rsidR="00AA7E47" w:rsidRPr="00C526BA">
        <w:rPr>
          <w:rFonts w:asciiTheme="minorHAnsi" w:hAnsiTheme="minorHAnsi" w:cs="Calibri"/>
          <w:sz w:val="24"/>
          <w:szCs w:val="24"/>
        </w:rPr>
        <w:t>per annum</w:t>
      </w:r>
      <w:r w:rsidR="00AA0982">
        <w:rPr>
          <w:rFonts w:asciiTheme="minorHAnsi" w:hAnsiTheme="minorHAnsi" w:cs="Calibri"/>
          <w:sz w:val="24"/>
          <w:szCs w:val="24"/>
        </w:rPr>
        <w:t xml:space="preserve"> </w:t>
      </w:r>
      <w:r w:rsidR="00763F0F">
        <w:rPr>
          <w:rFonts w:asciiTheme="minorHAnsi" w:hAnsiTheme="minorHAnsi" w:cs="Calibri"/>
          <w:sz w:val="24"/>
          <w:szCs w:val="24"/>
        </w:rPr>
        <w:t>(£23,866 pro rata)</w:t>
      </w:r>
    </w:p>
    <w:p w14:paraId="2BEC6DA4" w14:textId="4EF2FB7B" w:rsidR="00212D53" w:rsidRDefault="00212D53" w:rsidP="00763F0F">
      <w:pPr>
        <w:spacing w:before="0"/>
        <w:rPr>
          <w:rFonts w:asciiTheme="minorHAnsi" w:hAnsiTheme="minorHAnsi" w:cs="Calibri"/>
          <w:sz w:val="24"/>
          <w:szCs w:val="24"/>
        </w:rPr>
      </w:pPr>
      <w:r>
        <w:rPr>
          <w:rFonts w:asciiTheme="minorHAnsi" w:hAnsiTheme="minorHAnsi" w:cs="Calibri"/>
          <w:b/>
          <w:sz w:val="24"/>
          <w:szCs w:val="24"/>
        </w:rPr>
        <w:t>CONTRACT TYPE:</w:t>
      </w:r>
      <w:r>
        <w:rPr>
          <w:rFonts w:asciiTheme="minorHAnsi" w:hAnsiTheme="minorHAnsi" w:cs="Calibri"/>
          <w:b/>
          <w:sz w:val="24"/>
          <w:szCs w:val="24"/>
        </w:rPr>
        <w:tab/>
      </w:r>
      <w:r>
        <w:rPr>
          <w:rFonts w:asciiTheme="minorHAnsi" w:hAnsiTheme="minorHAnsi" w:cs="Calibri"/>
          <w:b/>
          <w:sz w:val="24"/>
          <w:szCs w:val="24"/>
        </w:rPr>
        <w:tab/>
      </w:r>
      <w:r>
        <w:rPr>
          <w:rFonts w:asciiTheme="minorHAnsi" w:hAnsiTheme="minorHAnsi" w:cs="Calibri"/>
          <w:b/>
          <w:sz w:val="24"/>
          <w:szCs w:val="24"/>
        </w:rPr>
        <w:tab/>
      </w:r>
      <w:r w:rsidRPr="00212D53">
        <w:rPr>
          <w:rFonts w:asciiTheme="minorHAnsi" w:hAnsiTheme="minorHAnsi" w:cs="Calibri"/>
          <w:sz w:val="24"/>
          <w:szCs w:val="24"/>
        </w:rPr>
        <w:t>Fixed Term 4 years</w:t>
      </w:r>
      <w:r w:rsidRPr="00212D53">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p>
    <w:p w14:paraId="7F487FA1" w14:textId="37149C48" w:rsidR="00AA0982" w:rsidRDefault="00AA0982" w:rsidP="00AA0982">
      <w:pPr>
        <w:spacing w:before="0" w:after="0" w:line="240" w:lineRule="atLeast"/>
        <w:jc w:val="center"/>
        <w:rPr>
          <w:rFonts w:asciiTheme="minorHAnsi" w:hAnsiTheme="minorHAnsi" w:cs="Calibri"/>
          <w:sz w:val="24"/>
          <w:szCs w:val="24"/>
        </w:rPr>
      </w:pPr>
    </w:p>
    <w:p w14:paraId="6B7631C2" w14:textId="1C5B1161" w:rsidR="00313DC8" w:rsidRPr="00AA0982" w:rsidRDefault="00C526BA" w:rsidP="00AA0982">
      <w:pPr>
        <w:spacing w:before="0" w:after="0" w:line="240" w:lineRule="atLeast"/>
        <w:jc w:val="left"/>
        <w:rPr>
          <w:rFonts w:asciiTheme="minorHAnsi" w:hAnsiTheme="minorHAnsi" w:cs="Calibri"/>
          <w:b/>
          <w:sz w:val="24"/>
          <w:szCs w:val="24"/>
          <w:u w:val="single"/>
        </w:rPr>
      </w:pPr>
      <w:r w:rsidRPr="00C526BA">
        <w:rPr>
          <w:rFonts w:asciiTheme="minorHAnsi" w:hAnsiTheme="minorHAnsi" w:cs="Calibri"/>
          <w:b/>
          <w:sz w:val="24"/>
          <w:szCs w:val="24"/>
          <w:u w:val="single"/>
        </w:rPr>
        <w:t>Scope of post</w:t>
      </w:r>
      <w:r w:rsidR="00313DC8" w:rsidRPr="00AA0982">
        <w:rPr>
          <w:rFonts w:asciiTheme="minorHAnsi" w:hAnsiTheme="minorHAnsi" w:cs="Calibri"/>
          <w:b/>
          <w:sz w:val="24"/>
          <w:szCs w:val="24"/>
          <w:u w:val="single"/>
        </w:rPr>
        <w:t xml:space="preserve"> </w:t>
      </w:r>
    </w:p>
    <w:p w14:paraId="33D516D3" w14:textId="1E43F8A6" w:rsidR="00C526BA" w:rsidRPr="00C526BA" w:rsidRDefault="00416453" w:rsidP="00C526BA">
      <w:pPr>
        <w:spacing w:after="0"/>
        <w:ind w:left="0" w:firstLine="0"/>
        <w:rPr>
          <w:rFonts w:asciiTheme="minorHAnsi" w:hAnsiTheme="minorHAnsi" w:cs="Calibri"/>
          <w:sz w:val="24"/>
          <w:szCs w:val="24"/>
        </w:rPr>
      </w:pPr>
      <w:r w:rsidRPr="00C526BA">
        <w:rPr>
          <w:rFonts w:asciiTheme="minorHAnsi" w:hAnsiTheme="minorHAnsi" w:cs="Calibri"/>
          <w:sz w:val="24"/>
          <w:szCs w:val="24"/>
        </w:rPr>
        <w:t>Voices f</w:t>
      </w:r>
      <w:r w:rsidR="00313DC8" w:rsidRPr="00C526BA">
        <w:rPr>
          <w:rFonts w:asciiTheme="minorHAnsi" w:hAnsiTheme="minorHAnsi" w:cs="Calibri"/>
          <w:sz w:val="24"/>
          <w:szCs w:val="24"/>
        </w:rPr>
        <w:t>rom Care</w:t>
      </w:r>
      <w:r w:rsidR="00094948">
        <w:rPr>
          <w:rFonts w:asciiTheme="minorHAnsi" w:hAnsiTheme="minorHAnsi" w:cs="Calibri"/>
          <w:sz w:val="24"/>
          <w:szCs w:val="24"/>
        </w:rPr>
        <w:t xml:space="preserve"> </w:t>
      </w:r>
      <w:proofErr w:type="spellStart"/>
      <w:r w:rsidR="00094948">
        <w:rPr>
          <w:rFonts w:asciiTheme="minorHAnsi" w:hAnsiTheme="minorHAnsi" w:cs="Calibri"/>
          <w:sz w:val="24"/>
          <w:szCs w:val="24"/>
        </w:rPr>
        <w:t>Cymru</w:t>
      </w:r>
      <w:proofErr w:type="spellEnd"/>
      <w:r w:rsidR="00313DC8" w:rsidRPr="00C526BA">
        <w:rPr>
          <w:rFonts w:asciiTheme="minorHAnsi" w:hAnsiTheme="minorHAnsi" w:cs="Calibri"/>
          <w:sz w:val="24"/>
          <w:szCs w:val="24"/>
        </w:rPr>
        <w:t xml:space="preserve"> is an organisation </w:t>
      </w:r>
      <w:r w:rsidR="00AA7E47" w:rsidRPr="00C526BA">
        <w:rPr>
          <w:rFonts w:asciiTheme="minorHAnsi" w:hAnsiTheme="minorHAnsi" w:cs="Calibri"/>
          <w:sz w:val="24"/>
          <w:szCs w:val="24"/>
        </w:rPr>
        <w:t xml:space="preserve">with the purpose of representing the experiences and </w:t>
      </w:r>
      <w:r w:rsidR="00313DC8" w:rsidRPr="00C526BA">
        <w:rPr>
          <w:rFonts w:asciiTheme="minorHAnsi" w:hAnsiTheme="minorHAnsi" w:cs="Calibri"/>
          <w:sz w:val="24"/>
          <w:szCs w:val="24"/>
        </w:rPr>
        <w:t xml:space="preserve">interest of young people who are or have been looked after in Wales. </w:t>
      </w:r>
      <w:r w:rsidR="00C526BA" w:rsidRPr="00C526BA">
        <w:rPr>
          <w:rFonts w:asciiTheme="minorHAnsi" w:hAnsiTheme="minorHAnsi" w:cs="Calibri"/>
          <w:sz w:val="24"/>
          <w:szCs w:val="24"/>
        </w:rPr>
        <w:t xml:space="preserve">Through our </w:t>
      </w:r>
      <w:proofErr w:type="gramStart"/>
      <w:r w:rsidR="00C526BA" w:rsidRPr="00C526BA">
        <w:rPr>
          <w:rFonts w:asciiTheme="minorHAnsi" w:hAnsiTheme="minorHAnsi" w:cs="Calibri"/>
          <w:sz w:val="24"/>
          <w:szCs w:val="24"/>
        </w:rPr>
        <w:t>work</w:t>
      </w:r>
      <w:proofErr w:type="gramEnd"/>
      <w:r w:rsidR="00C526BA" w:rsidRPr="00C526BA">
        <w:rPr>
          <w:rFonts w:asciiTheme="minorHAnsi" w:hAnsiTheme="minorHAnsi" w:cs="Calibri"/>
          <w:sz w:val="24"/>
          <w:szCs w:val="24"/>
        </w:rPr>
        <w:t xml:space="preserve"> we seek to</w:t>
      </w:r>
      <w:r w:rsidR="0058119C">
        <w:rPr>
          <w:rFonts w:asciiTheme="minorHAnsi" w:hAnsiTheme="minorHAnsi" w:cs="Calibri"/>
          <w:sz w:val="24"/>
          <w:szCs w:val="24"/>
        </w:rPr>
        <w:t>:</w:t>
      </w:r>
      <w:r w:rsidR="00C526BA" w:rsidRPr="00C526BA">
        <w:rPr>
          <w:rFonts w:asciiTheme="minorHAnsi" w:hAnsiTheme="minorHAnsi" w:cs="Calibri"/>
          <w:sz w:val="24"/>
          <w:szCs w:val="24"/>
        </w:rPr>
        <w:t xml:space="preserve"> </w:t>
      </w:r>
    </w:p>
    <w:p w14:paraId="7B56EF0F" w14:textId="77777777" w:rsidR="00C526BA" w:rsidRPr="00C526BA" w:rsidRDefault="00C526BA" w:rsidP="00C526BA">
      <w:pPr>
        <w:numPr>
          <w:ilvl w:val="0"/>
          <w:numId w:val="16"/>
        </w:numPr>
        <w:spacing w:before="0" w:after="0"/>
        <w:contextualSpacing/>
        <w:jc w:val="left"/>
        <w:rPr>
          <w:rFonts w:asciiTheme="minorHAnsi" w:hAnsiTheme="minorHAnsi" w:cs="Arial"/>
          <w:sz w:val="24"/>
          <w:szCs w:val="24"/>
          <w:lang w:val="en-US"/>
        </w:rPr>
      </w:pPr>
      <w:r w:rsidRPr="00C526BA">
        <w:rPr>
          <w:rFonts w:asciiTheme="minorHAnsi" w:hAnsiTheme="minorHAnsi" w:cs="Arial"/>
          <w:sz w:val="24"/>
          <w:szCs w:val="24"/>
          <w:lang w:val="en-US"/>
        </w:rPr>
        <w:t>Increase the profile of young people who are looked after, at all levels of decision- making in Wales through a network of participation forums.</w:t>
      </w:r>
    </w:p>
    <w:p w14:paraId="511DFBAF" w14:textId="77777777" w:rsidR="00C526BA" w:rsidRPr="00C526BA" w:rsidRDefault="00C526BA" w:rsidP="00C526BA">
      <w:pPr>
        <w:numPr>
          <w:ilvl w:val="0"/>
          <w:numId w:val="16"/>
        </w:numPr>
        <w:spacing w:before="0" w:after="0"/>
        <w:jc w:val="left"/>
        <w:rPr>
          <w:rFonts w:asciiTheme="minorHAnsi" w:hAnsiTheme="minorHAnsi" w:cs="Arial"/>
          <w:sz w:val="24"/>
          <w:szCs w:val="24"/>
          <w:lang w:val="en-US"/>
        </w:rPr>
      </w:pPr>
      <w:r w:rsidRPr="00C526BA">
        <w:rPr>
          <w:rFonts w:asciiTheme="minorHAnsi" w:hAnsiTheme="minorHAnsi" w:cs="Arial"/>
          <w:sz w:val="24"/>
          <w:szCs w:val="24"/>
          <w:lang w:val="en-US"/>
        </w:rPr>
        <w:t xml:space="preserve">Assist in the development of participation frameworks within decision-making processes to further enable children and young people who have been looked after, to have a voice. </w:t>
      </w:r>
      <w:r w:rsidRPr="00C526BA">
        <w:rPr>
          <w:rFonts w:ascii="MS Mincho" w:eastAsia="MS Mincho" w:hAnsi="MS Mincho" w:cs="MS Mincho"/>
          <w:sz w:val="24"/>
          <w:szCs w:val="24"/>
          <w:lang w:val="en-US"/>
        </w:rPr>
        <w:t> </w:t>
      </w:r>
    </w:p>
    <w:p w14:paraId="064D5A18" w14:textId="77777777" w:rsidR="00C526BA" w:rsidRPr="00C526BA" w:rsidRDefault="00C526BA" w:rsidP="00C526BA">
      <w:pPr>
        <w:numPr>
          <w:ilvl w:val="0"/>
          <w:numId w:val="16"/>
        </w:numPr>
        <w:spacing w:before="0" w:after="0"/>
        <w:contextualSpacing/>
        <w:jc w:val="left"/>
        <w:rPr>
          <w:rFonts w:asciiTheme="minorHAnsi" w:hAnsiTheme="minorHAnsi" w:cs="Arial"/>
          <w:sz w:val="24"/>
          <w:szCs w:val="24"/>
          <w:lang w:val="en-US"/>
        </w:rPr>
      </w:pPr>
      <w:r w:rsidRPr="00C526BA">
        <w:rPr>
          <w:rFonts w:asciiTheme="minorHAnsi" w:hAnsiTheme="minorHAnsi" w:cs="Arial"/>
          <w:sz w:val="24"/>
          <w:szCs w:val="24"/>
          <w:lang w:val="en-US"/>
        </w:rPr>
        <w:t xml:space="preserve">Provide advice, assistance, advocacy and counselling at no charge to our members, either directly or through referral to mainstream </w:t>
      </w:r>
      <w:proofErr w:type="spellStart"/>
      <w:r w:rsidRPr="00C526BA">
        <w:rPr>
          <w:rFonts w:asciiTheme="minorHAnsi" w:hAnsiTheme="minorHAnsi" w:cs="Arial"/>
          <w:sz w:val="24"/>
          <w:szCs w:val="24"/>
          <w:lang w:val="en-US"/>
        </w:rPr>
        <w:t>organisations</w:t>
      </w:r>
      <w:proofErr w:type="spellEnd"/>
      <w:r w:rsidRPr="00C526BA">
        <w:rPr>
          <w:rFonts w:asciiTheme="minorHAnsi" w:hAnsiTheme="minorHAnsi" w:cs="Arial"/>
          <w:sz w:val="24"/>
          <w:szCs w:val="24"/>
          <w:lang w:val="en-US"/>
        </w:rPr>
        <w:t xml:space="preserve">. </w:t>
      </w:r>
    </w:p>
    <w:p w14:paraId="60860550" w14:textId="77777777" w:rsidR="00C526BA" w:rsidRPr="00C526BA" w:rsidRDefault="00C526BA" w:rsidP="00C526BA">
      <w:pPr>
        <w:numPr>
          <w:ilvl w:val="0"/>
          <w:numId w:val="16"/>
        </w:numPr>
        <w:spacing w:before="0" w:after="0"/>
        <w:jc w:val="left"/>
        <w:rPr>
          <w:rFonts w:asciiTheme="minorHAnsi" w:hAnsiTheme="minorHAnsi" w:cs="Arial"/>
          <w:sz w:val="24"/>
          <w:szCs w:val="24"/>
          <w:lang w:val="en-US"/>
        </w:rPr>
      </w:pPr>
      <w:r w:rsidRPr="00C526BA">
        <w:rPr>
          <w:rFonts w:asciiTheme="minorHAnsi" w:hAnsiTheme="minorHAnsi" w:cs="Arial"/>
          <w:sz w:val="24"/>
          <w:szCs w:val="24"/>
          <w:lang w:val="en-US"/>
        </w:rPr>
        <w:t>Campaign to improve conditions and life-circumstances of the care experienced community</w:t>
      </w:r>
    </w:p>
    <w:p w14:paraId="1086A98E" w14:textId="77777777" w:rsidR="00C526BA" w:rsidRPr="00C526BA" w:rsidRDefault="00C526BA" w:rsidP="00C526BA">
      <w:pPr>
        <w:numPr>
          <w:ilvl w:val="0"/>
          <w:numId w:val="16"/>
        </w:numPr>
        <w:spacing w:before="0" w:after="0"/>
        <w:jc w:val="left"/>
        <w:rPr>
          <w:rFonts w:asciiTheme="minorHAnsi" w:hAnsiTheme="minorHAnsi" w:cs="Arial"/>
          <w:sz w:val="24"/>
          <w:szCs w:val="24"/>
          <w:lang w:val="en-US"/>
        </w:rPr>
      </w:pPr>
      <w:r w:rsidRPr="00C526BA">
        <w:rPr>
          <w:rFonts w:asciiTheme="minorHAnsi" w:hAnsiTheme="minorHAnsi" w:cs="Arial"/>
          <w:sz w:val="24"/>
          <w:szCs w:val="24"/>
          <w:lang w:val="en-US"/>
        </w:rPr>
        <w:t xml:space="preserve">Provide training for service providers and corporate parent </w:t>
      </w:r>
      <w:proofErr w:type="spellStart"/>
      <w:r w:rsidRPr="00C526BA">
        <w:rPr>
          <w:rFonts w:asciiTheme="minorHAnsi" w:hAnsiTheme="minorHAnsi" w:cs="Arial"/>
          <w:sz w:val="24"/>
          <w:szCs w:val="24"/>
          <w:lang w:val="en-US"/>
        </w:rPr>
        <w:t>organisations</w:t>
      </w:r>
      <w:proofErr w:type="spellEnd"/>
      <w:r w:rsidRPr="00C526BA">
        <w:rPr>
          <w:rFonts w:asciiTheme="minorHAnsi" w:hAnsiTheme="minorHAnsi" w:cs="Arial"/>
          <w:sz w:val="24"/>
          <w:szCs w:val="24"/>
          <w:lang w:val="en-US"/>
        </w:rPr>
        <w:t xml:space="preserve">. </w:t>
      </w:r>
      <w:r w:rsidRPr="00C526BA">
        <w:rPr>
          <w:rFonts w:ascii="MS Mincho" w:eastAsia="MS Mincho" w:hAnsi="MS Mincho" w:cs="MS Mincho"/>
          <w:sz w:val="24"/>
          <w:szCs w:val="24"/>
          <w:lang w:val="en-US"/>
        </w:rPr>
        <w:t> </w:t>
      </w:r>
    </w:p>
    <w:p w14:paraId="192357BF" w14:textId="77777777" w:rsidR="00C526BA" w:rsidRPr="00C526BA" w:rsidRDefault="00C526BA" w:rsidP="00C526BA">
      <w:pPr>
        <w:numPr>
          <w:ilvl w:val="0"/>
          <w:numId w:val="16"/>
        </w:numPr>
        <w:spacing w:before="0" w:after="0"/>
        <w:jc w:val="left"/>
        <w:rPr>
          <w:rFonts w:asciiTheme="minorHAnsi" w:hAnsiTheme="minorHAnsi" w:cs="Arial"/>
          <w:sz w:val="24"/>
          <w:szCs w:val="24"/>
          <w:lang w:val="en-US"/>
        </w:rPr>
      </w:pPr>
      <w:r w:rsidRPr="00C526BA">
        <w:rPr>
          <w:rFonts w:asciiTheme="minorHAnsi" w:hAnsiTheme="minorHAnsi" w:cs="Arial"/>
          <w:sz w:val="24"/>
          <w:szCs w:val="24"/>
          <w:lang w:val="en-US"/>
        </w:rPr>
        <w:t xml:space="preserve">Actively promote the right of children and young people in care </w:t>
      </w:r>
      <w:r w:rsidRPr="00C526BA">
        <w:rPr>
          <w:rFonts w:ascii="MS Mincho" w:eastAsia="MS Mincho" w:hAnsi="MS Mincho" w:cs="MS Mincho"/>
          <w:sz w:val="24"/>
          <w:szCs w:val="24"/>
          <w:lang w:val="en-US"/>
        </w:rPr>
        <w:t> </w:t>
      </w:r>
    </w:p>
    <w:p w14:paraId="0C24898C" w14:textId="2F4378D0" w:rsidR="00C526BA" w:rsidRPr="00C526BA" w:rsidRDefault="00C526BA" w:rsidP="00C526BA">
      <w:pPr>
        <w:spacing w:after="0"/>
        <w:ind w:left="0" w:firstLine="0"/>
        <w:rPr>
          <w:rFonts w:asciiTheme="minorHAnsi" w:hAnsiTheme="minorHAnsi" w:cs="Calibri"/>
          <w:bCs/>
          <w:sz w:val="24"/>
          <w:szCs w:val="24"/>
        </w:rPr>
      </w:pPr>
      <w:r w:rsidRPr="00C526BA">
        <w:rPr>
          <w:rFonts w:asciiTheme="minorHAnsi" w:hAnsiTheme="minorHAnsi" w:cs="Calibri"/>
          <w:sz w:val="24"/>
          <w:szCs w:val="24"/>
        </w:rPr>
        <w:t xml:space="preserve">This post is funded by </w:t>
      </w:r>
      <w:proofErr w:type="spellStart"/>
      <w:r w:rsidRPr="00C526BA">
        <w:rPr>
          <w:rFonts w:asciiTheme="minorHAnsi" w:hAnsiTheme="minorHAnsi" w:cs="Calibri"/>
          <w:bCs/>
          <w:sz w:val="24"/>
          <w:szCs w:val="24"/>
          <w:lang w:val="en-US"/>
        </w:rPr>
        <w:t>Esmée</w:t>
      </w:r>
      <w:proofErr w:type="spellEnd"/>
      <w:r w:rsidRPr="00C526BA">
        <w:rPr>
          <w:rFonts w:asciiTheme="minorHAnsi" w:hAnsiTheme="minorHAnsi" w:cs="Calibri"/>
          <w:bCs/>
          <w:sz w:val="24"/>
          <w:szCs w:val="24"/>
          <w:lang w:val="en-US"/>
        </w:rPr>
        <w:t xml:space="preserve"> Fairbairn Foundation and will play an important role in facilitating a new project which seeks to </w:t>
      </w:r>
      <w:r w:rsidRPr="00C526BA">
        <w:rPr>
          <w:rFonts w:asciiTheme="minorHAnsi" w:hAnsiTheme="minorHAnsi" w:cs="Calibri"/>
          <w:bCs/>
          <w:sz w:val="24"/>
          <w:szCs w:val="24"/>
        </w:rPr>
        <w:t>work with both young people and local authorities to establish a consistent and high quality of delivery of the When I am Ready scheme across Wales, thereby giving care leavers equality of opportunity to remain in a stable environment until they are ready to make the transition to independent living; seeking to reduce the age differential that exists between care leavers and the wider population in respect of ‘leaving home’.</w:t>
      </w:r>
    </w:p>
    <w:p w14:paraId="5A92DD80" w14:textId="4DF14B58" w:rsidR="00075B44" w:rsidRDefault="00306E3F" w:rsidP="00094948">
      <w:pPr>
        <w:spacing w:before="120" w:after="120"/>
        <w:ind w:left="0" w:firstLine="0"/>
        <w:jc w:val="left"/>
        <w:rPr>
          <w:rFonts w:asciiTheme="minorHAnsi" w:hAnsiTheme="minorHAnsi" w:cs="Calibri"/>
          <w:b/>
          <w:sz w:val="24"/>
          <w:szCs w:val="24"/>
          <w:u w:val="single"/>
        </w:rPr>
      </w:pPr>
      <w:r w:rsidRPr="00C526BA">
        <w:rPr>
          <w:rFonts w:asciiTheme="minorHAnsi" w:hAnsiTheme="minorHAnsi" w:cs="Calibri"/>
          <w:b/>
          <w:sz w:val="24"/>
          <w:szCs w:val="24"/>
          <w:u w:val="single"/>
        </w:rPr>
        <w:lastRenderedPageBreak/>
        <w:t>Key Tasks</w:t>
      </w:r>
    </w:p>
    <w:p w14:paraId="28D1D553" w14:textId="3609BD9E" w:rsidR="00556AE9" w:rsidRPr="00C526BA" w:rsidRDefault="00556AE9" w:rsidP="00094948">
      <w:pPr>
        <w:spacing w:after="120"/>
        <w:ind w:left="3" w:hanging="3"/>
        <w:rPr>
          <w:rFonts w:asciiTheme="minorHAnsi" w:hAnsiTheme="minorHAnsi" w:cs="Calibri"/>
          <w:b/>
          <w:sz w:val="24"/>
          <w:szCs w:val="24"/>
          <w:u w:val="single"/>
        </w:rPr>
      </w:pPr>
      <w:r w:rsidRPr="00C526BA">
        <w:rPr>
          <w:rFonts w:asciiTheme="minorHAnsi" w:hAnsiTheme="minorHAnsi" w:cs="Calibri"/>
          <w:b/>
          <w:sz w:val="24"/>
          <w:szCs w:val="24"/>
          <w:u w:val="single"/>
        </w:rPr>
        <w:t>Participation</w:t>
      </w:r>
      <w:r w:rsidR="00A87008">
        <w:rPr>
          <w:rFonts w:asciiTheme="minorHAnsi" w:hAnsiTheme="minorHAnsi" w:cs="Calibri"/>
          <w:b/>
          <w:sz w:val="24"/>
          <w:szCs w:val="24"/>
          <w:u w:val="single"/>
        </w:rPr>
        <w:t xml:space="preserve"> and Research</w:t>
      </w:r>
      <w:bookmarkStart w:id="0" w:name="_GoBack"/>
      <w:bookmarkEnd w:id="0"/>
    </w:p>
    <w:p w14:paraId="14F19E1B" w14:textId="0518E955" w:rsidR="005A79A5" w:rsidRPr="00C526BA" w:rsidRDefault="00C86814" w:rsidP="00094948">
      <w:pPr>
        <w:pStyle w:val="ListParagraph"/>
        <w:numPr>
          <w:ilvl w:val="0"/>
          <w:numId w:val="6"/>
        </w:numPr>
        <w:spacing w:before="120" w:after="120"/>
        <w:ind w:left="426" w:hanging="357"/>
        <w:contextualSpacing w:val="0"/>
        <w:rPr>
          <w:rFonts w:asciiTheme="minorHAnsi" w:hAnsiTheme="minorHAnsi" w:cs="Calibri"/>
          <w:sz w:val="24"/>
          <w:szCs w:val="24"/>
        </w:rPr>
      </w:pPr>
      <w:r>
        <w:rPr>
          <w:rFonts w:asciiTheme="minorHAnsi" w:hAnsiTheme="minorHAnsi" w:cs="Calibri"/>
          <w:sz w:val="24"/>
          <w:szCs w:val="24"/>
        </w:rPr>
        <w:t>Utilise participation activities to work with care leavers to explore the strengths and weaknesses of the support and provision made available to</w:t>
      </w:r>
      <w:r w:rsidR="00E23D16">
        <w:rPr>
          <w:rFonts w:asciiTheme="minorHAnsi" w:hAnsiTheme="minorHAnsi" w:cs="Calibri"/>
          <w:sz w:val="24"/>
          <w:szCs w:val="24"/>
        </w:rPr>
        <w:t xml:space="preserve"> care leavers at the point of leaving c</w:t>
      </w:r>
      <w:r w:rsidR="0058119C">
        <w:rPr>
          <w:rFonts w:asciiTheme="minorHAnsi" w:hAnsiTheme="minorHAnsi" w:cs="Calibri"/>
          <w:sz w:val="24"/>
          <w:szCs w:val="24"/>
        </w:rPr>
        <w:t>a</w:t>
      </w:r>
      <w:r w:rsidR="00E23D16">
        <w:rPr>
          <w:rFonts w:asciiTheme="minorHAnsi" w:hAnsiTheme="minorHAnsi" w:cs="Calibri"/>
          <w:sz w:val="24"/>
          <w:szCs w:val="24"/>
        </w:rPr>
        <w:t>re, including When I am Ready</w:t>
      </w:r>
    </w:p>
    <w:p w14:paraId="144B3A31" w14:textId="27BC14E8" w:rsidR="00476E47" w:rsidRPr="00C526BA" w:rsidRDefault="00E23D16" w:rsidP="00094948">
      <w:pPr>
        <w:pStyle w:val="ListParagraph"/>
        <w:numPr>
          <w:ilvl w:val="0"/>
          <w:numId w:val="6"/>
        </w:numPr>
        <w:spacing w:before="120" w:after="120"/>
        <w:ind w:left="426" w:hanging="357"/>
        <w:contextualSpacing w:val="0"/>
        <w:rPr>
          <w:rFonts w:asciiTheme="minorHAnsi" w:hAnsiTheme="minorHAnsi" w:cs="Calibri"/>
          <w:sz w:val="24"/>
          <w:szCs w:val="24"/>
        </w:rPr>
      </w:pPr>
      <w:r>
        <w:rPr>
          <w:rFonts w:asciiTheme="minorHAnsi" w:hAnsiTheme="minorHAnsi" w:cs="Calibri"/>
          <w:sz w:val="24"/>
          <w:szCs w:val="24"/>
        </w:rPr>
        <w:t>To work with young people and professionals to develop a suite of resources to offer information to young people in respect of their option re</w:t>
      </w:r>
      <w:r w:rsidR="0058119C">
        <w:rPr>
          <w:rFonts w:asciiTheme="minorHAnsi" w:hAnsiTheme="minorHAnsi" w:cs="Calibri"/>
          <w:sz w:val="24"/>
          <w:szCs w:val="24"/>
        </w:rPr>
        <w:t>;</w:t>
      </w:r>
      <w:r>
        <w:rPr>
          <w:rFonts w:asciiTheme="minorHAnsi" w:hAnsiTheme="minorHAnsi" w:cs="Calibri"/>
          <w:sz w:val="24"/>
          <w:szCs w:val="24"/>
        </w:rPr>
        <w:t xml:space="preserve"> When I am Ready and progression to independent living and adulthood</w:t>
      </w:r>
    </w:p>
    <w:p w14:paraId="25042F1D" w14:textId="757AD681" w:rsidR="005A79A5" w:rsidRPr="00C526BA" w:rsidRDefault="00E23D16" w:rsidP="00094948">
      <w:pPr>
        <w:pStyle w:val="ListParagraph"/>
        <w:numPr>
          <w:ilvl w:val="0"/>
          <w:numId w:val="6"/>
        </w:numPr>
        <w:spacing w:before="120" w:after="120"/>
        <w:ind w:left="426" w:hanging="357"/>
        <w:contextualSpacing w:val="0"/>
        <w:rPr>
          <w:rFonts w:asciiTheme="minorHAnsi" w:hAnsiTheme="minorHAnsi" w:cs="Calibri"/>
          <w:sz w:val="24"/>
          <w:szCs w:val="24"/>
        </w:rPr>
      </w:pPr>
      <w:r>
        <w:rPr>
          <w:rFonts w:asciiTheme="minorHAnsi" w:hAnsiTheme="minorHAnsi" w:cs="Calibri"/>
          <w:sz w:val="24"/>
          <w:szCs w:val="24"/>
        </w:rPr>
        <w:t>To work with Voices from Care</w:t>
      </w:r>
      <w:r w:rsidR="00094948">
        <w:rPr>
          <w:rFonts w:asciiTheme="minorHAnsi" w:hAnsiTheme="minorHAnsi" w:cs="Calibri"/>
          <w:sz w:val="24"/>
          <w:szCs w:val="24"/>
        </w:rPr>
        <w:t xml:space="preserve"> </w:t>
      </w:r>
      <w:proofErr w:type="spellStart"/>
      <w:r w:rsidR="00094948">
        <w:rPr>
          <w:rFonts w:asciiTheme="minorHAnsi" w:hAnsiTheme="minorHAnsi" w:cs="Calibri"/>
          <w:sz w:val="24"/>
          <w:szCs w:val="24"/>
        </w:rPr>
        <w:t>Cymru</w:t>
      </w:r>
      <w:r>
        <w:rPr>
          <w:rFonts w:asciiTheme="minorHAnsi" w:hAnsiTheme="minorHAnsi" w:cs="Calibri"/>
          <w:sz w:val="24"/>
          <w:szCs w:val="24"/>
        </w:rPr>
        <w:t>’s</w:t>
      </w:r>
      <w:proofErr w:type="spellEnd"/>
      <w:r>
        <w:rPr>
          <w:rFonts w:asciiTheme="minorHAnsi" w:hAnsiTheme="minorHAnsi" w:cs="Calibri"/>
          <w:sz w:val="24"/>
          <w:szCs w:val="24"/>
        </w:rPr>
        <w:t xml:space="preserve"> wider team in order to ensure that</w:t>
      </w:r>
      <w:r w:rsidR="00E950C2">
        <w:rPr>
          <w:rFonts w:asciiTheme="minorHAnsi" w:hAnsiTheme="minorHAnsi" w:cs="Calibri"/>
          <w:sz w:val="24"/>
          <w:szCs w:val="24"/>
        </w:rPr>
        <w:t xml:space="preserve"> When I am Ready is mainstreamed across </w:t>
      </w:r>
      <w:r w:rsidR="00094948">
        <w:rPr>
          <w:rFonts w:asciiTheme="minorHAnsi" w:hAnsiTheme="minorHAnsi" w:cs="Calibri"/>
          <w:sz w:val="24"/>
          <w:szCs w:val="24"/>
        </w:rPr>
        <w:t>VFCC’s</w:t>
      </w:r>
      <w:r w:rsidR="00E950C2">
        <w:rPr>
          <w:rFonts w:asciiTheme="minorHAnsi" w:hAnsiTheme="minorHAnsi" w:cs="Calibri"/>
          <w:sz w:val="24"/>
          <w:szCs w:val="24"/>
        </w:rPr>
        <w:t xml:space="preserve"> work</w:t>
      </w:r>
    </w:p>
    <w:p w14:paraId="2C901FB0" w14:textId="77777777" w:rsidR="00556AE9" w:rsidRPr="00C526BA" w:rsidRDefault="00476E47" w:rsidP="00094948">
      <w:pPr>
        <w:pStyle w:val="ListParagraph"/>
        <w:numPr>
          <w:ilvl w:val="0"/>
          <w:numId w:val="6"/>
        </w:numPr>
        <w:spacing w:before="120" w:after="120"/>
        <w:ind w:left="426" w:hanging="357"/>
        <w:contextualSpacing w:val="0"/>
        <w:rPr>
          <w:rFonts w:asciiTheme="minorHAnsi" w:hAnsiTheme="minorHAnsi" w:cs="Calibri"/>
          <w:sz w:val="24"/>
          <w:szCs w:val="24"/>
        </w:rPr>
      </w:pPr>
      <w:r w:rsidRPr="00C526BA">
        <w:rPr>
          <w:rFonts w:asciiTheme="minorHAnsi" w:hAnsiTheme="minorHAnsi" w:cs="Calibri"/>
          <w:sz w:val="24"/>
          <w:szCs w:val="24"/>
        </w:rPr>
        <w:t>Ensuring the</w:t>
      </w:r>
      <w:r w:rsidR="00556AE9" w:rsidRPr="00C526BA">
        <w:rPr>
          <w:rFonts w:asciiTheme="minorHAnsi" w:hAnsiTheme="minorHAnsi" w:cs="Calibri"/>
          <w:sz w:val="24"/>
          <w:szCs w:val="24"/>
        </w:rPr>
        <w:t xml:space="preserve"> ethos of the UN Convention of the Rights of the Child is consistent throughout the role.</w:t>
      </w:r>
    </w:p>
    <w:p w14:paraId="301C6699" w14:textId="77FF31FA" w:rsidR="00556AE9" w:rsidRPr="00C526BA" w:rsidRDefault="00556AE9" w:rsidP="00094948">
      <w:pPr>
        <w:numPr>
          <w:ilvl w:val="0"/>
          <w:numId w:val="6"/>
        </w:numPr>
        <w:spacing w:before="120" w:after="120"/>
        <w:ind w:left="426" w:hanging="357"/>
        <w:rPr>
          <w:rFonts w:asciiTheme="minorHAnsi" w:hAnsiTheme="minorHAnsi" w:cs="Calibri"/>
          <w:sz w:val="24"/>
          <w:szCs w:val="24"/>
        </w:rPr>
      </w:pPr>
      <w:r w:rsidRPr="00C526BA">
        <w:rPr>
          <w:rFonts w:asciiTheme="minorHAnsi" w:hAnsiTheme="minorHAnsi" w:cs="Calibri"/>
          <w:sz w:val="24"/>
          <w:szCs w:val="24"/>
        </w:rPr>
        <w:t xml:space="preserve">Work with stakeholders to provide participatory opportunities for looked </w:t>
      </w:r>
      <w:r w:rsidR="00E950C2">
        <w:rPr>
          <w:rFonts w:asciiTheme="minorHAnsi" w:hAnsiTheme="minorHAnsi" w:cs="Calibri"/>
          <w:sz w:val="24"/>
          <w:szCs w:val="24"/>
        </w:rPr>
        <w:t>after children and care leavers with particular links to When I am Ready</w:t>
      </w:r>
    </w:p>
    <w:p w14:paraId="4C98D63F" w14:textId="61A3C1A2" w:rsidR="00556AE9" w:rsidRPr="00C526BA" w:rsidRDefault="00556AE9" w:rsidP="00094948">
      <w:pPr>
        <w:numPr>
          <w:ilvl w:val="0"/>
          <w:numId w:val="6"/>
        </w:numPr>
        <w:spacing w:before="120" w:after="120"/>
        <w:ind w:left="426" w:hanging="357"/>
        <w:rPr>
          <w:rFonts w:asciiTheme="minorHAnsi" w:hAnsiTheme="minorHAnsi" w:cs="Calibri"/>
          <w:sz w:val="24"/>
          <w:szCs w:val="24"/>
        </w:rPr>
      </w:pPr>
      <w:r w:rsidRPr="00C526BA">
        <w:rPr>
          <w:rFonts w:asciiTheme="minorHAnsi" w:hAnsiTheme="minorHAnsi" w:cs="Calibri"/>
          <w:sz w:val="24"/>
          <w:szCs w:val="24"/>
        </w:rPr>
        <w:t xml:space="preserve">To actively promote and raise awareness of </w:t>
      </w:r>
      <w:r w:rsidR="000F32CC" w:rsidRPr="00C526BA">
        <w:rPr>
          <w:rFonts w:asciiTheme="minorHAnsi" w:hAnsiTheme="minorHAnsi" w:cs="Calibri"/>
          <w:sz w:val="24"/>
          <w:szCs w:val="24"/>
        </w:rPr>
        <w:t>Voices from Care</w:t>
      </w:r>
      <w:r w:rsidRPr="00C526BA">
        <w:rPr>
          <w:rFonts w:asciiTheme="minorHAnsi" w:hAnsiTheme="minorHAnsi" w:cs="Calibri"/>
          <w:sz w:val="24"/>
          <w:szCs w:val="24"/>
        </w:rPr>
        <w:t xml:space="preserve">’s </w:t>
      </w:r>
      <w:r w:rsidR="005A79A5" w:rsidRPr="00C526BA">
        <w:rPr>
          <w:rFonts w:asciiTheme="minorHAnsi" w:hAnsiTheme="minorHAnsi" w:cs="Calibri"/>
          <w:sz w:val="24"/>
          <w:szCs w:val="24"/>
        </w:rPr>
        <w:t>p</w:t>
      </w:r>
      <w:r w:rsidRPr="00C526BA">
        <w:rPr>
          <w:rFonts w:asciiTheme="minorHAnsi" w:hAnsiTheme="minorHAnsi" w:cs="Calibri"/>
          <w:sz w:val="24"/>
          <w:szCs w:val="24"/>
        </w:rPr>
        <w:t xml:space="preserve">articipatory activities </w:t>
      </w:r>
    </w:p>
    <w:p w14:paraId="1E60007C" w14:textId="77777777" w:rsidR="00556AE9" w:rsidRPr="00C526BA" w:rsidRDefault="00556AE9" w:rsidP="00094948">
      <w:pPr>
        <w:pStyle w:val="ListParagraph"/>
        <w:numPr>
          <w:ilvl w:val="0"/>
          <w:numId w:val="6"/>
        </w:numPr>
        <w:spacing w:before="120" w:after="120"/>
        <w:ind w:left="426" w:hanging="357"/>
        <w:contextualSpacing w:val="0"/>
        <w:rPr>
          <w:rFonts w:asciiTheme="minorHAnsi" w:hAnsiTheme="minorHAnsi" w:cs="Calibri"/>
          <w:sz w:val="24"/>
          <w:szCs w:val="24"/>
        </w:rPr>
      </w:pPr>
      <w:r w:rsidRPr="00C526BA">
        <w:rPr>
          <w:rFonts w:asciiTheme="minorHAnsi" w:hAnsiTheme="minorHAnsi" w:cs="Calibri"/>
          <w:sz w:val="24"/>
          <w:szCs w:val="24"/>
        </w:rPr>
        <w:t>Young people are signposted to other opportunities to fully develop their skills and experience.</w:t>
      </w:r>
    </w:p>
    <w:p w14:paraId="63FF6777" w14:textId="77777777" w:rsidR="00476E47" w:rsidRDefault="00476E47" w:rsidP="00094948">
      <w:pPr>
        <w:numPr>
          <w:ilvl w:val="0"/>
          <w:numId w:val="6"/>
        </w:numPr>
        <w:spacing w:before="120" w:after="120"/>
        <w:ind w:left="426" w:hanging="357"/>
        <w:rPr>
          <w:rFonts w:asciiTheme="minorHAnsi" w:hAnsiTheme="minorHAnsi" w:cs="Calibri"/>
          <w:sz w:val="24"/>
          <w:szCs w:val="24"/>
        </w:rPr>
      </w:pPr>
      <w:r w:rsidRPr="00C526BA">
        <w:rPr>
          <w:rFonts w:asciiTheme="minorHAnsi" w:hAnsiTheme="minorHAnsi" w:cs="Calibri"/>
          <w:sz w:val="24"/>
          <w:szCs w:val="24"/>
        </w:rPr>
        <w:t xml:space="preserve">To ensure young people participating in activities have a package of support to enable them </w:t>
      </w:r>
      <w:proofErr w:type="gramStart"/>
      <w:r w:rsidRPr="00C526BA">
        <w:rPr>
          <w:rFonts w:asciiTheme="minorHAnsi" w:hAnsiTheme="minorHAnsi" w:cs="Calibri"/>
          <w:sz w:val="24"/>
          <w:szCs w:val="24"/>
        </w:rPr>
        <w:t>to meaningfully engage</w:t>
      </w:r>
      <w:proofErr w:type="gramEnd"/>
      <w:r w:rsidRPr="00C526BA">
        <w:rPr>
          <w:rFonts w:asciiTheme="minorHAnsi" w:hAnsiTheme="minorHAnsi" w:cs="Calibri"/>
          <w:sz w:val="24"/>
          <w:szCs w:val="24"/>
        </w:rPr>
        <w:t xml:space="preserve"> with activities. Additionally when required, sign posting young people to additional support provision.</w:t>
      </w:r>
    </w:p>
    <w:p w14:paraId="142D29F3" w14:textId="048404FC" w:rsidR="00E950C2" w:rsidRPr="00C526BA" w:rsidRDefault="00E950C2" w:rsidP="00AA0982">
      <w:pPr>
        <w:numPr>
          <w:ilvl w:val="0"/>
          <w:numId w:val="6"/>
        </w:numPr>
        <w:spacing w:before="120" w:after="120"/>
        <w:ind w:left="426" w:hanging="357"/>
        <w:rPr>
          <w:rFonts w:asciiTheme="minorHAnsi" w:hAnsiTheme="minorHAnsi" w:cs="Calibri"/>
          <w:sz w:val="24"/>
          <w:szCs w:val="24"/>
        </w:rPr>
      </w:pPr>
      <w:r>
        <w:rPr>
          <w:rFonts w:asciiTheme="minorHAnsi" w:hAnsiTheme="minorHAnsi" w:cs="Calibri"/>
          <w:sz w:val="24"/>
          <w:szCs w:val="24"/>
        </w:rPr>
        <w:t xml:space="preserve">To facilitate the participation of Voices from Care’s members in the wider research and benchmarking work being undertaken by CASCADE </w:t>
      </w:r>
      <w:r w:rsidR="00AA0982">
        <w:rPr>
          <w:rFonts w:asciiTheme="minorHAnsi" w:hAnsiTheme="minorHAnsi" w:cs="Calibri"/>
          <w:sz w:val="24"/>
          <w:szCs w:val="24"/>
        </w:rPr>
        <w:t>(</w:t>
      </w:r>
      <w:r w:rsidR="00AA0982" w:rsidRPr="00AA0982">
        <w:rPr>
          <w:rFonts w:asciiTheme="minorHAnsi" w:hAnsiTheme="minorHAnsi" w:cs="Calibri"/>
          <w:sz w:val="24"/>
          <w:szCs w:val="24"/>
        </w:rPr>
        <w:t>Children's Social Care Research and Development Centre</w:t>
      </w:r>
      <w:r w:rsidR="00AA0982">
        <w:rPr>
          <w:rFonts w:asciiTheme="minorHAnsi" w:hAnsiTheme="minorHAnsi" w:cs="Calibri"/>
          <w:sz w:val="24"/>
          <w:szCs w:val="24"/>
        </w:rPr>
        <w:t xml:space="preserve">) </w:t>
      </w:r>
      <w:r>
        <w:rPr>
          <w:rFonts w:asciiTheme="minorHAnsi" w:hAnsiTheme="minorHAnsi" w:cs="Calibri"/>
          <w:sz w:val="24"/>
          <w:szCs w:val="24"/>
        </w:rPr>
        <w:t>in respect of When I am Ready</w:t>
      </w:r>
    </w:p>
    <w:p w14:paraId="736240ED" w14:textId="77777777" w:rsidR="00556AE9" w:rsidRPr="00C526BA" w:rsidRDefault="00476E47" w:rsidP="00094948">
      <w:pPr>
        <w:spacing w:after="120"/>
        <w:ind w:left="3" w:firstLine="0"/>
        <w:rPr>
          <w:rFonts w:asciiTheme="minorHAnsi" w:hAnsiTheme="minorHAnsi" w:cs="Calibri"/>
          <w:b/>
          <w:sz w:val="24"/>
          <w:szCs w:val="24"/>
          <w:u w:val="single"/>
        </w:rPr>
      </w:pPr>
      <w:r w:rsidRPr="00C526BA">
        <w:rPr>
          <w:rFonts w:asciiTheme="minorHAnsi" w:hAnsiTheme="minorHAnsi" w:cs="Calibri"/>
          <w:b/>
          <w:sz w:val="24"/>
          <w:szCs w:val="24"/>
          <w:u w:val="single"/>
        </w:rPr>
        <w:t>Influencing</w:t>
      </w:r>
    </w:p>
    <w:p w14:paraId="0F27E192" w14:textId="51E55872" w:rsidR="00556AE9" w:rsidRPr="0058119C" w:rsidRDefault="0058119C" w:rsidP="0058119C">
      <w:pPr>
        <w:pStyle w:val="ListParagraph"/>
        <w:numPr>
          <w:ilvl w:val="0"/>
          <w:numId w:val="5"/>
        </w:numPr>
        <w:tabs>
          <w:tab w:val="num" w:pos="723"/>
        </w:tabs>
        <w:spacing w:before="120" w:after="120"/>
        <w:ind w:left="426"/>
        <w:contextualSpacing w:val="0"/>
        <w:rPr>
          <w:rFonts w:asciiTheme="minorHAnsi" w:hAnsiTheme="minorHAnsi" w:cs="Calibri"/>
          <w:sz w:val="24"/>
          <w:szCs w:val="24"/>
        </w:rPr>
      </w:pPr>
      <w:r w:rsidRPr="00C526BA">
        <w:rPr>
          <w:rFonts w:asciiTheme="minorHAnsi" w:hAnsiTheme="minorHAnsi" w:cs="Calibri"/>
          <w:sz w:val="24"/>
          <w:szCs w:val="24"/>
        </w:rPr>
        <w:t>Develo</w:t>
      </w:r>
      <w:r>
        <w:rPr>
          <w:rFonts w:asciiTheme="minorHAnsi" w:hAnsiTheme="minorHAnsi" w:cs="Calibri"/>
          <w:sz w:val="24"/>
          <w:szCs w:val="24"/>
        </w:rPr>
        <w:t>ping, organising and delivering w</w:t>
      </w:r>
      <w:r w:rsidR="00556AE9" w:rsidRPr="0058119C">
        <w:rPr>
          <w:rFonts w:asciiTheme="minorHAnsi" w:hAnsiTheme="minorHAnsi" w:cs="Calibri"/>
          <w:sz w:val="24"/>
          <w:szCs w:val="24"/>
        </w:rPr>
        <w:t xml:space="preserve">orkshops as part of events run by other organisations in the sector, including leading delegations of young people, ensuring that </w:t>
      </w:r>
      <w:r w:rsidR="00E23D16" w:rsidRPr="0058119C">
        <w:rPr>
          <w:rFonts w:asciiTheme="minorHAnsi" w:hAnsiTheme="minorHAnsi" w:cs="Calibri"/>
          <w:sz w:val="24"/>
          <w:szCs w:val="24"/>
        </w:rPr>
        <w:t>the young people have their say in respect of When I am Ready</w:t>
      </w:r>
    </w:p>
    <w:p w14:paraId="0805514B" w14:textId="71177964" w:rsidR="00556AE9" w:rsidRPr="00C526BA" w:rsidRDefault="00695CC4" w:rsidP="00094948">
      <w:pPr>
        <w:pStyle w:val="ListParagraph"/>
        <w:numPr>
          <w:ilvl w:val="0"/>
          <w:numId w:val="5"/>
        </w:numPr>
        <w:tabs>
          <w:tab w:val="num" w:pos="723"/>
        </w:tabs>
        <w:spacing w:before="120" w:after="120"/>
        <w:ind w:left="426"/>
        <w:contextualSpacing w:val="0"/>
        <w:rPr>
          <w:rFonts w:asciiTheme="minorHAnsi" w:hAnsiTheme="minorHAnsi" w:cs="Calibri"/>
          <w:sz w:val="24"/>
          <w:szCs w:val="24"/>
        </w:rPr>
      </w:pPr>
      <w:r>
        <w:rPr>
          <w:rFonts w:asciiTheme="minorHAnsi" w:hAnsiTheme="minorHAnsi" w:cs="Calibri"/>
          <w:sz w:val="24"/>
          <w:szCs w:val="24"/>
        </w:rPr>
        <w:t>Involving care experienced young people in the development and delivery of training modules for Corporate Parents in respect of young people’s experiences in respect of When I am Ready</w:t>
      </w:r>
    </w:p>
    <w:p w14:paraId="29D8C3D8" w14:textId="667EEBF9" w:rsidR="00556AE9" w:rsidRPr="00C526BA" w:rsidRDefault="00695CC4" w:rsidP="00094948">
      <w:pPr>
        <w:pStyle w:val="ListParagraph"/>
        <w:numPr>
          <w:ilvl w:val="0"/>
          <w:numId w:val="5"/>
        </w:numPr>
        <w:tabs>
          <w:tab w:val="num" w:pos="723"/>
        </w:tabs>
        <w:spacing w:before="120" w:after="120"/>
        <w:ind w:left="426"/>
        <w:contextualSpacing w:val="0"/>
        <w:rPr>
          <w:rFonts w:asciiTheme="minorHAnsi" w:hAnsiTheme="minorHAnsi" w:cs="Calibri"/>
          <w:sz w:val="24"/>
          <w:szCs w:val="24"/>
        </w:rPr>
      </w:pPr>
      <w:r>
        <w:rPr>
          <w:rFonts w:asciiTheme="minorHAnsi" w:hAnsiTheme="minorHAnsi" w:cs="Calibri"/>
          <w:sz w:val="24"/>
          <w:szCs w:val="24"/>
        </w:rPr>
        <w:t>Link the</w:t>
      </w:r>
      <w:r w:rsidR="00644DD9">
        <w:rPr>
          <w:rFonts w:asciiTheme="minorHAnsi" w:hAnsiTheme="minorHAnsi" w:cs="Calibri"/>
          <w:sz w:val="24"/>
          <w:szCs w:val="24"/>
        </w:rPr>
        <w:t xml:space="preserve"> findings </w:t>
      </w:r>
      <w:r w:rsidR="0029279C">
        <w:rPr>
          <w:rFonts w:asciiTheme="minorHAnsi" w:hAnsiTheme="minorHAnsi" w:cs="Calibri"/>
          <w:sz w:val="24"/>
          <w:szCs w:val="24"/>
        </w:rPr>
        <w:t xml:space="preserve">from the </w:t>
      </w:r>
      <w:r>
        <w:rPr>
          <w:rFonts w:asciiTheme="minorHAnsi" w:hAnsiTheme="minorHAnsi" w:cs="Calibri"/>
          <w:sz w:val="24"/>
          <w:szCs w:val="24"/>
        </w:rPr>
        <w:t xml:space="preserve">When I am Ready project into the </w:t>
      </w:r>
      <w:r w:rsidR="00644DD9">
        <w:rPr>
          <w:rFonts w:asciiTheme="minorHAnsi" w:hAnsiTheme="minorHAnsi" w:cs="Calibri"/>
          <w:sz w:val="24"/>
          <w:szCs w:val="24"/>
        </w:rPr>
        <w:t xml:space="preserve">national participation and cross-party group, and other participation / influencing groups </w:t>
      </w:r>
    </w:p>
    <w:p w14:paraId="0F15715C" w14:textId="77777777" w:rsidR="00476E47" w:rsidRPr="00C526BA" w:rsidRDefault="00556AE9" w:rsidP="00094948">
      <w:pPr>
        <w:spacing w:after="120"/>
        <w:ind w:left="3" w:firstLine="0"/>
        <w:rPr>
          <w:rFonts w:asciiTheme="minorHAnsi" w:hAnsiTheme="minorHAnsi" w:cs="Calibri"/>
          <w:b/>
          <w:sz w:val="24"/>
          <w:szCs w:val="24"/>
          <w:u w:val="single"/>
        </w:rPr>
      </w:pPr>
      <w:r w:rsidRPr="00C526BA">
        <w:rPr>
          <w:rFonts w:asciiTheme="minorHAnsi" w:hAnsiTheme="minorHAnsi" w:cs="Calibri"/>
          <w:b/>
          <w:sz w:val="24"/>
          <w:szCs w:val="24"/>
          <w:u w:val="single"/>
        </w:rPr>
        <w:t xml:space="preserve">Organisational </w:t>
      </w:r>
      <w:r w:rsidR="00476E47" w:rsidRPr="00C526BA">
        <w:rPr>
          <w:rFonts w:asciiTheme="minorHAnsi" w:hAnsiTheme="minorHAnsi" w:cs="Calibri"/>
          <w:b/>
          <w:sz w:val="24"/>
          <w:szCs w:val="24"/>
          <w:u w:val="single"/>
        </w:rPr>
        <w:t xml:space="preserve">Development </w:t>
      </w:r>
    </w:p>
    <w:p w14:paraId="44AA937D" w14:textId="77777777" w:rsidR="00EB46AD" w:rsidRPr="00C526BA" w:rsidRDefault="00EB46AD" w:rsidP="00094948">
      <w:pPr>
        <w:pStyle w:val="ListParagraph"/>
        <w:numPr>
          <w:ilvl w:val="0"/>
          <w:numId w:val="13"/>
        </w:numPr>
        <w:spacing w:before="120" w:after="120"/>
        <w:ind w:left="426"/>
        <w:contextualSpacing w:val="0"/>
        <w:rPr>
          <w:rFonts w:asciiTheme="minorHAnsi" w:hAnsiTheme="minorHAnsi" w:cs="Calibri"/>
          <w:sz w:val="24"/>
          <w:szCs w:val="24"/>
        </w:rPr>
      </w:pPr>
      <w:r w:rsidRPr="00C526BA">
        <w:rPr>
          <w:rFonts w:asciiTheme="minorHAnsi" w:hAnsiTheme="minorHAnsi" w:cs="Calibri"/>
          <w:sz w:val="24"/>
          <w:szCs w:val="24"/>
        </w:rPr>
        <w:t>Work with the staff team to develop and establish a system for best practice</w:t>
      </w:r>
      <w:r w:rsidR="00290E07" w:rsidRPr="00C526BA">
        <w:rPr>
          <w:rFonts w:asciiTheme="minorHAnsi" w:hAnsiTheme="minorHAnsi" w:cs="Calibri"/>
          <w:sz w:val="24"/>
          <w:szCs w:val="24"/>
        </w:rPr>
        <w:t>.</w:t>
      </w:r>
    </w:p>
    <w:p w14:paraId="5EE8FDAC" w14:textId="3496B60F" w:rsidR="00EB46AD" w:rsidRPr="00C526BA" w:rsidRDefault="00476E47" w:rsidP="00094948">
      <w:pPr>
        <w:pStyle w:val="ListParagraph"/>
        <w:numPr>
          <w:ilvl w:val="0"/>
          <w:numId w:val="13"/>
        </w:numPr>
        <w:spacing w:before="120" w:after="120"/>
        <w:ind w:left="426"/>
        <w:contextualSpacing w:val="0"/>
        <w:rPr>
          <w:rFonts w:asciiTheme="minorHAnsi" w:hAnsiTheme="minorHAnsi" w:cs="Calibri"/>
          <w:sz w:val="24"/>
          <w:szCs w:val="24"/>
        </w:rPr>
      </w:pPr>
      <w:proofErr w:type="gramStart"/>
      <w:r w:rsidRPr="00C526BA">
        <w:rPr>
          <w:rFonts w:asciiTheme="minorHAnsi" w:hAnsiTheme="minorHAnsi" w:cs="Calibri"/>
          <w:sz w:val="24"/>
          <w:szCs w:val="24"/>
        </w:rPr>
        <w:t>Making contributions</w:t>
      </w:r>
      <w:proofErr w:type="gramEnd"/>
      <w:r w:rsidRPr="00C526BA">
        <w:rPr>
          <w:rFonts w:asciiTheme="minorHAnsi" w:hAnsiTheme="minorHAnsi" w:cs="Calibri"/>
          <w:sz w:val="24"/>
          <w:szCs w:val="24"/>
        </w:rPr>
        <w:t xml:space="preserve"> to p</w:t>
      </w:r>
      <w:r w:rsidR="00EB46AD" w:rsidRPr="00C526BA">
        <w:rPr>
          <w:rFonts w:asciiTheme="minorHAnsi" w:hAnsiTheme="minorHAnsi" w:cs="Calibri"/>
          <w:sz w:val="24"/>
          <w:szCs w:val="24"/>
        </w:rPr>
        <w:t xml:space="preserve">olicy discussions within </w:t>
      </w:r>
      <w:r w:rsidR="00094948">
        <w:rPr>
          <w:rFonts w:asciiTheme="minorHAnsi" w:hAnsiTheme="minorHAnsi" w:cs="Calibri"/>
          <w:sz w:val="24"/>
          <w:szCs w:val="24"/>
        </w:rPr>
        <w:t>VFCC</w:t>
      </w:r>
      <w:r w:rsidR="00EB46AD" w:rsidRPr="00C526BA">
        <w:rPr>
          <w:rFonts w:asciiTheme="minorHAnsi" w:hAnsiTheme="minorHAnsi" w:cs="Calibri"/>
          <w:sz w:val="24"/>
          <w:szCs w:val="24"/>
        </w:rPr>
        <w:t xml:space="preserve"> and in the wider sector, drawing on the views of the young people expressed in the course of your work.</w:t>
      </w:r>
    </w:p>
    <w:p w14:paraId="2B589277" w14:textId="14D33AE3" w:rsidR="00EB46AD" w:rsidRPr="00C526BA" w:rsidRDefault="00EB46AD" w:rsidP="00094948">
      <w:pPr>
        <w:pStyle w:val="ListParagraph"/>
        <w:numPr>
          <w:ilvl w:val="0"/>
          <w:numId w:val="13"/>
        </w:numPr>
        <w:spacing w:before="120" w:after="120"/>
        <w:ind w:left="426"/>
        <w:contextualSpacing w:val="0"/>
        <w:rPr>
          <w:rFonts w:asciiTheme="minorHAnsi" w:hAnsiTheme="minorHAnsi" w:cs="Calibri"/>
          <w:sz w:val="24"/>
          <w:szCs w:val="24"/>
        </w:rPr>
      </w:pPr>
      <w:r w:rsidRPr="00C526BA">
        <w:rPr>
          <w:rFonts w:asciiTheme="minorHAnsi" w:hAnsiTheme="minorHAnsi" w:cs="Calibri"/>
          <w:sz w:val="24"/>
          <w:szCs w:val="24"/>
        </w:rPr>
        <w:t>Support the management and on-going development of VFC</w:t>
      </w:r>
      <w:r w:rsidR="00094948">
        <w:rPr>
          <w:rFonts w:asciiTheme="minorHAnsi" w:hAnsiTheme="minorHAnsi" w:cs="Calibri"/>
          <w:sz w:val="24"/>
          <w:szCs w:val="24"/>
        </w:rPr>
        <w:t>C</w:t>
      </w:r>
      <w:r w:rsidRPr="00C526BA">
        <w:rPr>
          <w:rFonts w:asciiTheme="minorHAnsi" w:hAnsiTheme="minorHAnsi" w:cs="Calibri"/>
          <w:sz w:val="24"/>
          <w:szCs w:val="24"/>
        </w:rPr>
        <w:t>’s project.</w:t>
      </w:r>
    </w:p>
    <w:p w14:paraId="5D361CB4" w14:textId="77777777" w:rsidR="00EB46AD" w:rsidRPr="00C526BA" w:rsidRDefault="00EB46AD" w:rsidP="00094948">
      <w:pPr>
        <w:pStyle w:val="Heading3"/>
        <w:spacing w:before="120" w:after="120"/>
        <w:ind w:left="3" w:firstLine="0"/>
        <w:rPr>
          <w:rFonts w:asciiTheme="minorHAnsi" w:hAnsiTheme="minorHAnsi" w:cs="Calibri"/>
          <w:sz w:val="24"/>
          <w:szCs w:val="24"/>
          <w:u w:val="single"/>
        </w:rPr>
      </w:pPr>
      <w:r w:rsidRPr="00C526BA">
        <w:rPr>
          <w:rFonts w:asciiTheme="minorHAnsi" w:hAnsiTheme="minorHAnsi" w:cs="Calibri"/>
          <w:sz w:val="24"/>
          <w:szCs w:val="24"/>
          <w:u w:val="single"/>
        </w:rPr>
        <w:lastRenderedPageBreak/>
        <w:t>OTHER DUTIES</w:t>
      </w:r>
    </w:p>
    <w:p w14:paraId="7FF7FB08" w14:textId="77777777" w:rsidR="005A79A5" w:rsidRPr="00C526BA" w:rsidRDefault="00EB46AD" w:rsidP="00094948">
      <w:pPr>
        <w:pStyle w:val="Heading1"/>
        <w:widowControl w:val="0"/>
        <w:numPr>
          <w:ilvl w:val="0"/>
          <w:numId w:val="12"/>
        </w:numPr>
        <w:autoSpaceDE w:val="0"/>
        <w:autoSpaceDN w:val="0"/>
        <w:adjustRightInd w:val="0"/>
        <w:spacing w:before="120" w:after="120"/>
        <w:ind w:left="426" w:hanging="357"/>
        <w:rPr>
          <w:rFonts w:asciiTheme="minorHAnsi" w:hAnsiTheme="minorHAnsi" w:cs="Calibri"/>
          <w:b w:val="0"/>
          <w:bCs/>
        </w:rPr>
      </w:pPr>
      <w:r w:rsidRPr="00C526BA">
        <w:rPr>
          <w:rFonts w:asciiTheme="minorHAnsi" w:hAnsiTheme="minorHAnsi" w:cs="Calibri"/>
          <w:b w:val="0"/>
          <w:bCs/>
        </w:rPr>
        <w:t>To maintain records as identified.</w:t>
      </w:r>
    </w:p>
    <w:p w14:paraId="67665358" w14:textId="77777777" w:rsidR="00EB46AD" w:rsidRPr="00C526BA" w:rsidRDefault="00EB46AD" w:rsidP="00094948">
      <w:pPr>
        <w:pStyle w:val="Heading1"/>
        <w:widowControl w:val="0"/>
        <w:numPr>
          <w:ilvl w:val="0"/>
          <w:numId w:val="12"/>
        </w:numPr>
        <w:autoSpaceDE w:val="0"/>
        <w:autoSpaceDN w:val="0"/>
        <w:adjustRightInd w:val="0"/>
        <w:spacing w:before="120" w:after="120"/>
        <w:ind w:left="426" w:hanging="357"/>
        <w:rPr>
          <w:rFonts w:asciiTheme="minorHAnsi" w:hAnsiTheme="minorHAnsi" w:cs="Calibri"/>
          <w:b w:val="0"/>
          <w:bCs/>
        </w:rPr>
      </w:pPr>
      <w:r w:rsidRPr="00C526BA">
        <w:rPr>
          <w:rFonts w:asciiTheme="minorHAnsi" w:hAnsiTheme="minorHAnsi" w:cs="Calibri"/>
          <w:b w:val="0"/>
          <w:bCs/>
        </w:rPr>
        <w:t>To work within the organisation’s policies and practice guidelines.</w:t>
      </w:r>
    </w:p>
    <w:p w14:paraId="5B985778" w14:textId="77777777" w:rsidR="00EB46AD" w:rsidRPr="00C526BA" w:rsidRDefault="00EB46AD" w:rsidP="00094948">
      <w:pPr>
        <w:pStyle w:val="Heading1"/>
        <w:widowControl w:val="0"/>
        <w:numPr>
          <w:ilvl w:val="0"/>
          <w:numId w:val="12"/>
        </w:numPr>
        <w:autoSpaceDE w:val="0"/>
        <w:autoSpaceDN w:val="0"/>
        <w:adjustRightInd w:val="0"/>
        <w:spacing w:before="120" w:after="120"/>
        <w:ind w:left="426" w:hanging="357"/>
        <w:rPr>
          <w:rFonts w:asciiTheme="minorHAnsi" w:hAnsiTheme="minorHAnsi" w:cs="Calibri"/>
          <w:b w:val="0"/>
          <w:bCs/>
        </w:rPr>
      </w:pPr>
      <w:r w:rsidRPr="00C526BA">
        <w:rPr>
          <w:rFonts w:asciiTheme="minorHAnsi" w:hAnsiTheme="minorHAnsi" w:cs="Calibri"/>
          <w:b w:val="0"/>
          <w:bCs/>
        </w:rPr>
        <w:t>To participate in staff meetings and other team activities.</w:t>
      </w:r>
    </w:p>
    <w:p w14:paraId="7E608423" w14:textId="77777777" w:rsidR="005A79A5" w:rsidRPr="00C526BA" w:rsidRDefault="00EB46AD" w:rsidP="00094948">
      <w:pPr>
        <w:pStyle w:val="Heading1"/>
        <w:widowControl w:val="0"/>
        <w:numPr>
          <w:ilvl w:val="0"/>
          <w:numId w:val="12"/>
        </w:numPr>
        <w:autoSpaceDE w:val="0"/>
        <w:autoSpaceDN w:val="0"/>
        <w:adjustRightInd w:val="0"/>
        <w:spacing w:before="120" w:after="120"/>
        <w:ind w:left="426" w:hanging="357"/>
        <w:rPr>
          <w:rFonts w:asciiTheme="minorHAnsi" w:hAnsiTheme="minorHAnsi" w:cs="Calibri"/>
          <w:b w:val="0"/>
          <w:bCs/>
        </w:rPr>
      </w:pPr>
      <w:r w:rsidRPr="00C526BA">
        <w:rPr>
          <w:rFonts w:asciiTheme="minorHAnsi" w:hAnsiTheme="minorHAnsi" w:cs="Calibri"/>
          <w:b w:val="0"/>
          <w:bCs/>
        </w:rPr>
        <w:t xml:space="preserve">To carry out any other reasonable duties as may be required. </w:t>
      </w:r>
    </w:p>
    <w:p w14:paraId="57BA21FB" w14:textId="77777777" w:rsidR="00EB46AD" w:rsidRPr="00C526BA" w:rsidRDefault="00EB46AD" w:rsidP="00094948">
      <w:pPr>
        <w:pStyle w:val="Heading1"/>
        <w:widowControl w:val="0"/>
        <w:numPr>
          <w:ilvl w:val="0"/>
          <w:numId w:val="12"/>
        </w:numPr>
        <w:autoSpaceDE w:val="0"/>
        <w:autoSpaceDN w:val="0"/>
        <w:adjustRightInd w:val="0"/>
        <w:spacing w:before="120" w:after="120"/>
        <w:ind w:left="426" w:hanging="357"/>
        <w:rPr>
          <w:rFonts w:asciiTheme="minorHAnsi" w:hAnsiTheme="minorHAnsi" w:cs="Calibri"/>
          <w:b w:val="0"/>
          <w:bCs/>
        </w:rPr>
      </w:pPr>
      <w:r w:rsidRPr="00C526BA">
        <w:rPr>
          <w:rFonts w:asciiTheme="minorHAnsi" w:hAnsiTheme="minorHAnsi" w:cs="Calibri"/>
          <w:b w:val="0"/>
          <w:bCs/>
        </w:rPr>
        <w:t>To partake in regular supervision, annual appraisal and development opportunities.</w:t>
      </w:r>
    </w:p>
    <w:p w14:paraId="1AB69059" w14:textId="00809F37" w:rsidR="00EB46AD" w:rsidRPr="00C526BA" w:rsidRDefault="00EB46AD" w:rsidP="00094948">
      <w:pPr>
        <w:pStyle w:val="Heading1"/>
        <w:widowControl w:val="0"/>
        <w:numPr>
          <w:ilvl w:val="0"/>
          <w:numId w:val="12"/>
        </w:numPr>
        <w:autoSpaceDE w:val="0"/>
        <w:autoSpaceDN w:val="0"/>
        <w:adjustRightInd w:val="0"/>
        <w:spacing w:before="120" w:after="120"/>
        <w:ind w:left="426" w:hanging="357"/>
        <w:rPr>
          <w:rFonts w:asciiTheme="minorHAnsi" w:hAnsiTheme="minorHAnsi" w:cs="Calibri"/>
          <w:b w:val="0"/>
          <w:bCs/>
        </w:rPr>
      </w:pPr>
      <w:r w:rsidRPr="00C526BA">
        <w:rPr>
          <w:rFonts w:asciiTheme="minorHAnsi" w:hAnsiTheme="minorHAnsi" w:cs="Calibri"/>
          <w:b w:val="0"/>
          <w:bCs/>
        </w:rPr>
        <w:t>In accordance with VFC</w:t>
      </w:r>
      <w:r w:rsidR="00094948">
        <w:rPr>
          <w:rFonts w:asciiTheme="minorHAnsi" w:hAnsiTheme="minorHAnsi" w:cs="Calibri"/>
          <w:b w:val="0"/>
          <w:bCs/>
        </w:rPr>
        <w:t>C’s</w:t>
      </w:r>
      <w:r w:rsidRPr="00C526BA">
        <w:rPr>
          <w:rFonts w:asciiTheme="minorHAnsi" w:hAnsiTheme="minorHAnsi" w:cs="Calibri"/>
          <w:b w:val="0"/>
          <w:bCs/>
        </w:rPr>
        <w:t xml:space="preserve"> Equal Opportunities Policy, be aware of </w:t>
      </w:r>
      <w:r w:rsidR="0058119C">
        <w:rPr>
          <w:rFonts w:asciiTheme="minorHAnsi" w:hAnsiTheme="minorHAnsi" w:cs="Calibri"/>
          <w:b w:val="0"/>
          <w:bCs/>
        </w:rPr>
        <w:t>all protected characteristics</w:t>
      </w:r>
      <w:r w:rsidRPr="00C526BA">
        <w:rPr>
          <w:rFonts w:asciiTheme="minorHAnsi" w:hAnsiTheme="minorHAnsi" w:cs="Calibri"/>
          <w:b w:val="0"/>
          <w:bCs/>
        </w:rPr>
        <w:t xml:space="preserve"> in the context of VFC</w:t>
      </w:r>
      <w:r w:rsidR="0058119C">
        <w:rPr>
          <w:rFonts w:asciiTheme="minorHAnsi" w:hAnsiTheme="minorHAnsi" w:cs="Calibri"/>
          <w:b w:val="0"/>
          <w:bCs/>
        </w:rPr>
        <w:t>C</w:t>
      </w:r>
      <w:r w:rsidRPr="00C526BA">
        <w:rPr>
          <w:rFonts w:asciiTheme="minorHAnsi" w:hAnsiTheme="minorHAnsi" w:cs="Calibri"/>
          <w:b w:val="0"/>
          <w:bCs/>
        </w:rPr>
        <w:t xml:space="preserve"> services and be willing to challenge practice and </w:t>
      </w:r>
      <w:proofErr w:type="gramStart"/>
      <w:r w:rsidRPr="00C526BA">
        <w:rPr>
          <w:rFonts w:asciiTheme="minorHAnsi" w:hAnsiTheme="minorHAnsi" w:cs="Calibri"/>
          <w:b w:val="0"/>
          <w:bCs/>
        </w:rPr>
        <w:t>policy which</w:t>
      </w:r>
      <w:proofErr w:type="gramEnd"/>
      <w:r w:rsidRPr="00C526BA">
        <w:rPr>
          <w:rFonts w:asciiTheme="minorHAnsi" w:hAnsiTheme="minorHAnsi" w:cs="Calibri"/>
          <w:b w:val="0"/>
          <w:bCs/>
        </w:rPr>
        <w:t xml:space="preserve"> unfairly discriminates against young people in any of these areas.</w:t>
      </w:r>
    </w:p>
    <w:p w14:paraId="68CC6AF7" w14:textId="72062B05" w:rsidR="005A79A5" w:rsidRPr="00C526BA" w:rsidRDefault="00EB46AD" w:rsidP="00094948">
      <w:pPr>
        <w:pStyle w:val="Heading1"/>
        <w:widowControl w:val="0"/>
        <w:numPr>
          <w:ilvl w:val="0"/>
          <w:numId w:val="12"/>
        </w:numPr>
        <w:autoSpaceDE w:val="0"/>
        <w:autoSpaceDN w:val="0"/>
        <w:adjustRightInd w:val="0"/>
        <w:spacing w:before="120" w:after="120"/>
        <w:ind w:left="426" w:hanging="357"/>
        <w:rPr>
          <w:rFonts w:asciiTheme="minorHAnsi" w:hAnsiTheme="minorHAnsi" w:cs="Calibri"/>
          <w:b w:val="0"/>
          <w:bCs/>
        </w:rPr>
      </w:pPr>
      <w:r w:rsidRPr="00C526BA">
        <w:rPr>
          <w:rFonts w:asciiTheme="minorHAnsi" w:hAnsiTheme="minorHAnsi" w:cs="Calibri"/>
          <w:b w:val="0"/>
          <w:bCs/>
        </w:rPr>
        <w:t>Maintain confidentiality at all times and ensure proper observance of and adherence to VFC</w:t>
      </w:r>
      <w:r w:rsidR="0058119C">
        <w:rPr>
          <w:rFonts w:asciiTheme="minorHAnsi" w:hAnsiTheme="minorHAnsi" w:cs="Calibri"/>
          <w:b w:val="0"/>
          <w:bCs/>
        </w:rPr>
        <w:t>C</w:t>
      </w:r>
      <w:r w:rsidRPr="00C526BA">
        <w:rPr>
          <w:rFonts w:asciiTheme="minorHAnsi" w:hAnsiTheme="minorHAnsi" w:cs="Calibri"/>
          <w:b w:val="0"/>
          <w:bCs/>
        </w:rPr>
        <w:t xml:space="preserve"> Confidentiality Policy, VFC</w:t>
      </w:r>
      <w:r w:rsidR="00094948">
        <w:rPr>
          <w:rFonts w:asciiTheme="minorHAnsi" w:hAnsiTheme="minorHAnsi" w:cs="Calibri"/>
          <w:b w:val="0"/>
          <w:bCs/>
        </w:rPr>
        <w:t>C</w:t>
      </w:r>
      <w:r w:rsidRPr="00C526BA">
        <w:rPr>
          <w:rFonts w:asciiTheme="minorHAnsi" w:hAnsiTheme="minorHAnsi" w:cs="Calibri"/>
          <w:b w:val="0"/>
          <w:bCs/>
        </w:rPr>
        <w:t xml:space="preserve">’s </w:t>
      </w:r>
      <w:r w:rsidR="00094948">
        <w:rPr>
          <w:rFonts w:asciiTheme="minorHAnsi" w:hAnsiTheme="minorHAnsi" w:cs="Calibri"/>
          <w:b w:val="0"/>
          <w:bCs/>
        </w:rPr>
        <w:t xml:space="preserve">Safeguarding </w:t>
      </w:r>
      <w:r w:rsidRPr="00C526BA">
        <w:rPr>
          <w:rFonts w:asciiTheme="minorHAnsi" w:hAnsiTheme="minorHAnsi" w:cs="Calibri"/>
          <w:b w:val="0"/>
          <w:bCs/>
        </w:rPr>
        <w:t>Child</w:t>
      </w:r>
      <w:r w:rsidR="00094948">
        <w:rPr>
          <w:rFonts w:asciiTheme="minorHAnsi" w:hAnsiTheme="minorHAnsi" w:cs="Calibri"/>
          <w:b w:val="0"/>
          <w:bCs/>
        </w:rPr>
        <w:t xml:space="preserve">ren Policy </w:t>
      </w:r>
      <w:r w:rsidRPr="00C526BA">
        <w:rPr>
          <w:rFonts w:asciiTheme="minorHAnsi" w:hAnsiTheme="minorHAnsi" w:cs="Calibri"/>
          <w:b w:val="0"/>
          <w:bCs/>
        </w:rPr>
        <w:t xml:space="preserve">and </w:t>
      </w:r>
      <w:r w:rsidR="00094948">
        <w:rPr>
          <w:rFonts w:asciiTheme="minorHAnsi" w:hAnsiTheme="minorHAnsi" w:cs="Calibri"/>
          <w:b w:val="0"/>
          <w:bCs/>
        </w:rPr>
        <w:t xml:space="preserve">Safeguarding Vulnerable Adults Policy </w:t>
      </w:r>
      <w:r w:rsidRPr="00C526BA">
        <w:rPr>
          <w:rFonts w:asciiTheme="minorHAnsi" w:hAnsiTheme="minorHAnsi" w:cs="Calibri"/>
          <w:b w:val="0"/>
          <w:bCs/>
        </w:rPr>
        <w:t>and all other VFC</w:t>
      </w:r>
      <w:r w:rsidR="00094948">
        <w:rPr>
          <w:rFonts w:asciiTheme="minorHAnsi" w:hAnsiTheme="minorHAnsi" w:cs="Calibri"/>
          <w:b w:val="0"/>
          <w:bCs/>
        </w:rPr>
        <w:t>C’s</w:t>
      </w:r>
      <w:r w:rsidRPr="00C526BA">
        <w:rPr>
          <w:rFonts w:asciiTheme="minorHAnsi" w:hAnsiTheme="minorHAnsi" w:cs="Calibri"/>
          <w:b w:val="0"/>
          <w:bCs/>
        </w:rPr>
        <w:t xml:space="preserve"> policy and procedures.</w:t>
      </w:r>
    </w:p>
    <w:p w14:paraId="05306E42" w14:textId="02BE45DF" w:rsidR="00EB46AD" w:rsidRPr="00C526BA" w:rsidRDefault="00EB46AD" w:rsidP="00094948">
      <w:pPr>
        <w:pStyle w:val="Heading1"/>
        <w:widowControl w:val="0"/>
        <w:numPr>
          <w:ilvl w:val="0"/>
          <w:numId w:val="12"/>
        </w:numPr>
        <w:autoSpaceDE w:val="0"/>
        <w:autoSpaceDN w:val="0"/>
        <w:adjustRightInd w:val="0"/>
        <w:spacing w:before="120" w:after="120"/>
        <w:ind w:left="426" w:hanging="357"/>
        <w:rPr>
          <w:rFonts w:asciiTheme="minorHAnsi" w:hAnsiTheme="minorHAnsi" w:cs="Calibri"/>
          <w:b w:val="0"/>
          <w:bCs/>
        </w:rPr>
      </w:pPr>
      <w:r w:rsidRPr="00C526BA">
        <w:rPr>
          <w:rFonts w:asciiTheme="minorHAnsi" w:hAnsiTheme="minorHAnsi" w:cs="Calibri"/>
          <w:b w:val="0"/>
          <w:bCs/>
        </w:rPr>
        <w:t>Uphold VFC</w:t>
      </w:r>
      <w:r w:rsidR="00094948">
        <w:rPr>
          <w:rFonts w:asciiTheme="minorHAnsi" w:hAnsiTheme="minorHAnsi" w:cs="Calibri"/>
          <w:b w:val="0"/>
          <w:bCs/>
        </w:rPr>
        <w:t>C</w:t>
      </w:r>
      <w:r w:rsidRPr="00C526BA">
        <w:rPr>
          <w:rFonts w:asciiTheme="minorHAnsi" w:hAnsiTheme="minorHAnsi" w:cs="Calibri"/>
          <w:b w:val="0"/>
          <w:bCs/>
        </w:rPr>
        <w:t xml:space="preserve"> values and behaviours.</w:t>
      </w:r>
    </w:p>
    <w:p w14:paraId="2E029C5D" w14:textId="77777777" w:rsidR="00EB46AD" w:rsidRPr="00175474" w:rsidRDefault="00EB46AD" w:rsidP="00094948">
      <w:pPr>
        <w:ind w:left="757"/>
        <w:rPr>
          <w:sz w:val="24"/>
        </w:rPr>
      </w:pPr>
    </w:p>
    <w:p w14:paraId="5E8C9131" w14:textId="799D6406" w:rsidR="00EB46AD" w:rsidRPr="00175474" w:rsidRDefault="00EB46AD" w:rsidP="00094948">
      <w:pPr>
        <w:ind w:left="3" w:firstLine="0"/>
        <w:rPr>
          <w:sz w:val="24"/>
        </w:rPr>
      </w:pPr>
      <w:r w:rsidRPr="00175474">
        <w:rPr>
          <w:sz w:val="24"/>
        </w:rPr>
        <w:t>The post is a combination of outreach fieldwork an</w:t>
      </w:r>
      <w:r w:rsidR="00B13624" w:rsidRPr="00175474">
        <w:rPr>
          <w:sz w:val="24"/>
        </w:rPr>
        <w:t xml:space="preserve">d office based administration. </w:t>
      </w:r>
      <w:r w:rsidRPr="00175474">
        <w:rPr>
          <w:sz w:val="24"/>
        </w:rPr>
        <w:t xml:space="preserve">The </w:t>
      </w:r>
      <w:r w:rsidR="00306E3F" w:rsidRPr="00175474">
        <w:rPr>
          <w:sz w:val="24"/>
        </w:rPr>
        <w:t>Development</w:t>
      </w:r>
      <w:r w:rsidRPr="00175474">
        <w:rPr>
          <w:sz w:val="24"/>
        </w:rPr>
        <w:t xml:space="preserve"> Officer will be required to wor</w:t>
      </w:r>
      <w:r w:rsidR="00AE2548" w:rsidRPr="00175474">
        <w:rPr>
          <w:sz w:val="24"/>
        </w:rPr>
        <w:t>k evenings and weekends with</w:t>
      </w:r>
      <w:r w:rsidRPr="00175474">
        <w:rPr>
          <w:sz w:val="24"/>
        </w:rPr>
        <w:t xml:space="preserve"> occasional requirement to stay away from home overnight and to travel throughout Wales.</w:t>
      </w:r>
    </w:p>
    <w:p w14:paraId="6C9CBFD7" w14:textId="77777777" w:rsidR="004B0822" w:rsidRDefault="004B0822" w:rsidP="004B0822">
      <w:pPr>
        <w:widowControl w:val="0"/>
        <w:autoSpaceDE w:val="0"/>
        <w:autoSpaceDN w:val="0"/>
        <w:adjustRightInd w:val="0"/>
        <w:spacing w:before="0" w:after="0"/>
        <w:ind w:left="0" w:firstLine="0"/>
        <w:jc w:val="center"/>
        <w:rPr>
          <w:rFonts w:asciiTheme="minorHAnsi" w:hAnsiTheme="minorHAnsi" w:cs="Calibri"/>
          <w:b/>
          <w:sz w:val="24"/>
          <w:szCs w:val="24"/>
        </w:rPr>
      </w:pPr>
    </w:p>
    <w:p w14:paraId="3E6B7F41" w14:textId="7EDE83DE" w:rsidR="002315DC" w:rsidRDefault="002315DC" w:rsidP="00094948">
      <w:pPr>
        <w:spacing w:after="0"/>
        <w:ind w:left="757" w:hanging="754"/>
        <w:jc w:val="left"/>
        <w:rPr>
          <w:rFonts w:asciiTheme="minorHAnsi" w:hAnsiTheme="minorHAnsi" w:cs="Calibri"/>
          <w:b/>
          <w:smallCaps/>
          <w:sz w:val="24"/>
          <w:szCs w:val="24"/>
        </w:rPr>
      </w:pPr>
    </w:p>
    <w:p w14:paraId="3975E764" w14:textId="77777777" w:rsidR="004B0822" w:rsidRDefault="004B0822" w:rsidP="00094948">
      <w:pPr>
        <w:spacing w:after="0"/>
        <w:ind w:left="757" w:hanging="754"/>
        <w:jc w:val="left"/>
        <w:rPr>
          <w:rFonts w:asciiTheme="minorHAnsi" w:hAnsiTheme="minorHAnsi" w:cs="Calibri"/>
          <w:b/>
          <w:smallCaps/>
          <w:sz w:val="24"/>
          <w:szCs w:val="24"/>
        </w:rPr>
      </w:pPr>
    </w:p>
    <w:p w14:paraId="6DFD9944" w14:textId="77777777" w:rsidR="002315DC" w:rsidRDefault="002315DC" w:rsidP="00094948">
      <w:pPr>
        <w:spacing w:after="0"/>
        <w:ind w:left="757" w:hanging="754"/>
        <w:jc w:val="left"/>
        <w:rPr>
          <w:rFonts w:asciiTheme="minorHAnsi" w:hAnsiTheme="minorHAnsi" w:cs="Calibri"/>
          <w:b/>
          <w:smallCaps/>
          <w:sz w:val="24"/>
          <w:szCs w:val="24"/>
        </w:rPr>
      </w:pPr>
    </w:p>
    <w:p w14:paraId="1E52E3B0" w14:textId="77777777" w:rsidR="002315DC" w:rsidRDefault="002315DC" w:rsidP="00094948">
      <w:pPr>
        <w:spacing w:after="0"/>
        <w:ind w:left="757" w:hanging="754"/>
        <w:jc w:val="left"/>
        <w:rPr>
          <w:rFonts w:asciiTheme="minorHAnsi" w:hAnsiTheme="minorHAnsi" w:cs="Calibri"/>
          <w:b/>
          <w:smallCaps/>
          <w:sz w:val="24"/>
          <w:szCs w:val="24"/>
        </w:rPr>
      </w:pPr>
    </w:p>
    <w:p w14:paraId="2352F01A" w14:textId="77777777" w:rsidR="002315DC" w:rsidRDefault="002315DC" w:rsidP="00094948">
      <w:pPr>
        <w:spacing w:after="0"/>
        <w:ind w:left="757" w:hanging="754"/>
        <w:jc w:val="left"/>
        <w:rPr>
          <w:rFonts w:asciiTheme="minorHAnsi" w:hAnsiTheme="minorHAnsi" w:cs="Calibri"/>
          <w:b/>
          <w:smallCaps/>
          <w:sz w:val="24"/>
          <w:szCs w:val="24"/>
        </w:rPr>
      </w:pPr>
    </w:p>
    <w:p w14:paraId="737F5911" w14:textId="77777777" w:rsidR="002315DC" w:rsidRDefault="002315DC" w:rsidP="00094948">
      <w:pPr>
        <w:spacing w:after="0"/>
        <w:ind w:left="757" w:hanging="754"/>
        <w:jc w:val="left"/>
        <w:rPr>
          <w:rFonts w:asciiTheme="minorHAnsi" w:hAnsiTheme="minorHAnsi" w:cs="Calibri"/>
          <w:b/>
          <w:smallCaps/>
          <w:sz w:val="24"/>
          <w:szCs w:val="24"/>
        </w:rPr>
      </w:pPr>
    </w:p>
    <w:p w14:paraId="5A718A04" w14:textId="77777777" w:rsidR="002315DC" w:rsidRDefault="002315DC" w:rsidP="00094948">
      <w:pPr>
        <w:spacing w:after="0"/>
        <w:ind w:left="757" w:hanging="754"/>
        <w:jc w:val="left"/>
        <w:rPr>
          <w:rFonts w:asciiTheme="minorHAnsi" w:hAnsiTheme="minorHAnsi" w:cs="Calibri"/>
          <w:b/>
          <w:smallCaps/>
          <w:sz w:val="24"/>
          <w:szCs w:val="24"/>
        </w:rPr>
      </w:pPr>
    </w:p>
    <w:p w14:paraId="3D5B8A28" w14:textId="77777777" w:rsidR="002315DC" w:rsidRDefault="002315DC" w:rsidP="00094948">
      <w:pPr>
        <w:spacing w:after="0"/>
        <w:ind w:left="757" w:hanging="754"/>
        <w:jc w:val="left"/>
        <w:rPr>
          <w:rFonts w:asciiTheme="minorHAnsi" w:hAnsiTheme="minorHAnsi" w:cs="Calibri"/>
          <w:b/>
          <w:smallCaps/>
          <w:sz w:val="24"/>
          <w:szCs w:val="24"/>
        </w:rPr>
      </w:pPr>
    </w:p>
    <w:p w14:paraId="72973945" w14:textId="77777777" w:rsidR="002315DC" w:rsidRDefault="002315DC" w:rsidP="00094948">
      <w:pPr>
        <w:spacing w:after="0"/>
        <w:ind w:left="757" w:hanging="754"/>
        <w:jc w:val="left"/>
        <w:rPr>
          <w:rFonts w:asciiTheme="minorHAnsi" w:hAnsiTheme="minorHAnsi" w:cs="Calibri"/>
          <w:b/>
          <w:smallCaps/>
          <w:sz w:val="24"/>
          <w:szCs w:val="24"/>
        </w:rPr>
      </w:pPr>
    </w:p>
    <w:p w14:paraId="0D4F9033" w14:textId="77777777" w:rsidR="002315DC" w:rsidRDefault="002315DC" w:rsidP="00094948">
      <w:pPr>
        <w:spacing w:after="0"/>
        <w:ind w:left="757" w:hanging="754"/>
        <w:jc w:val="left"/>
        <w:rPr>
          <w:rFonts w:asciiTheme="minorHAnsi" w:hAnsiTheme="minorHAnsi" w:cs="Calibri"/>
          <w:b/>
          <w:smallCaps/>
          <w:sz w:val="24"/>
          <w:szCs w:val="24"/>
        </w:rPr>
      </w:pPr>
    </w:p>
    <w:p w14:paraId="151E38FF" w14:textId="77777777" w:rsidR="002315DC" w:rsidRDefault="002315DC" w:rsidP="00094948">
      <w:pPr>
        <w:spacing w:after="0"/>
        <w:ind w:left="757" w:hanging="754"/>
        <w:jc w:val="left"/>
        <w:rPr>
          <w:rFonts w:asciiTheme="minorHAnsi" w:hAnsiTheme="minorHAnsi" w:cs="Calibri"/>
          <w:b/>
          <w:smallCaps/>
          <w:sz w:val="24"/>
          <w:szCs w:val="24"/>
        </w:rPr>
      </w:pPr>
    </w:p>
    <w:p w14:paraId="3B82D47D" w14:textId="5F1A52C0" w:rsidR="002315DC" w:rsidRDefault="002315DC" w:rsidP="00094948">
      <w:pPr>
        <w:spacing w:after="0"/>
        <w:ind w:left="757" w:hanging="754"/>
        <w:jc w:val="left"/>
        <w:rPr>
          <w:rFonts w:asciiTheme="minorHAnsi" w:hAnsiTheme="minorHAnsi" w:cs="Calibri"/>
          <w:b/>
          <w:smallCaps/>
          <w:sz w:val="24"/>
          <w:szCs w:val="24"/>
        </w:rPr>
      </w:pPr>
    </w:p>
    <w:p w14:paraId="0FE586E4" w14:textId="77777777" w:rsidR="00773FF8" w:rsidRDefault="00773FF8" w:rsidP="00094948">
      <w:pPr>
        <w:spacing w:after="0"/>
        <w:ind w:left="757" w:hanging="754"/>
        <w:jc w:val="left"/>
        <w:rPr>
          <w:rFonts w:asciiTheme="minorHAnsi" w:hAnsiTheme="minorHAnsi" w:cs="Calibri"/>
          <w:b/>
          <w:smallCaps/>
          <w:sz w:val="24"/>
          <w:szCs w:val="24"/>
        </w:rPr>
      </w:pPr>
    </w:p>
    <w:p w14:paraId="1AE08377" w14:textId="6A54F28D" w:rsidR="00094948" w:rsidRDefault="00CA010C" w:rsidP="00094948">
      <w:pPr>
        <w:spacing w:after="0"/>
        <w:ind w:left="757" w:hanging="754"/>
        <w:jc w:val="left"/>
        <w:rPr>
          <w:rFonts w:asciiTheme="minorHAnsi" w:hAnsiTheme="minorHAnsi" w:cs="Calibri"/>
          <w:b/>
          <w:smallCaps/>
          <w:sz w:val="24"/>
          <w:szCs w:val="24"/>
        </w:rPr>
      </w:pPr>
      <w:r w:rsidRPr="00C526BA">
        <w:rPr>
          <w:rFonts w:asciiTheme="minorHAnsi" w:hAnsiTheme="minorHAnsi" w:cs="Calibri"/>
          <w:b/>
          <w:smallCaps/>
          <w:sz w:val="24"/>
          <w:szCs w:val="24"/>
        </w:rPr>
        <w:lastRenderedPageBreak/>
        <w:t>DEVELOPMENT OFFICER</w:t>
      </w:r>
    </w:p>
    <w:p w14:paraId="2E8A3C26" w14:textId="390FBC84" w:rsidR="00075B44" w:rsidRDefault="00CA010C" w:rsidP="00094948">
      <w:pPr>
        <w:spacing w:after="0"/>
        <w:ind w:left="757" w:hanging="754"/>
        <w:jc w:val="left"/>
        <w:rPr>
          <w:rFonts w:asciiTheme="minorHAnsi" w:hAnsiTheme="minorHAnsi" w:cs="Calibri"/>
          <w:b/>
          <w:bCs/>
          <w:sz w:val="24"/>
          <w:szCs w:val="24"/>
          <w:u w:val="single"/>
        </w:rPr>
      </w:pPr>
      <w:r w:rsidRPr="00C526BA">
        <w:rPr>
          <w:rFonts w:asciiTheme="minorHAnsi" w:hAnsiTheme="minorHAnsi" w:cs="Calibri"/>
          <w:b/>
          <w:bCs/>
          <w:sz w:val="24"/>
          <w:szCs w:val="24"/>
          <w:u w:val="single"/>
        </w:rPr>
        <w:t>PERSON SPECIFICATION</w:t>
      </w:r>
    </w:p>
    <w:p w14:paraId="2BBFD897" w14:textId="77777777" w:rsidR="00094948" w:rsidRPr="00C526BA" w:rsidRDefault="00094948" w:rsidP="004B0822">
      <w:pPr>
        <w:spacing w:before="0" w:after="0"/>
        <w:ind w:left="425"/>
        <w:jc w:val="left"/>
        <w:rPr>
          <w:rFonts w:asciiTheme="minorHAnsi" w:hAnsiTheme="minorHAnsi"/>
          <w:sz w:val="24"/>
          <w:szCs w:val="24"/>
        </w:rPr>
      </w:pPr>
    </w:p>
    <w:p w14:paraId="083238ED" w14:textId="77777777" w:rsidR="00075B44" w:rsidRPr="00C526BA" w:rsidRDefault="00075B44" w:rsidP="004E2A1C">
      <w:pPr>
        <w:pStyle w:val="Heading1"/>
        <w:widowControl w:val="0"/>
        <w:numPr>
          <w:ilvl w:val="0"/>
          <w:numId w:val="17"/>
        </w:numPr>
        <w:autoSpaceDE w:val="0"/>
        <w:autoSpaceDN w:val="0"/>
        <w:adjustRightInd w:val="0"/>
        <w:spacing w:before="0"/>
        <w:ind w:left="709" w:hanging="709"/>
        <w:contextualSpacing/>
        <w:rPr>
          <w:rFonts w:asciiTheme="minorHAnsi" w:hAnsiTheme="minorHAnsi" w:cs="Calibri"/>
        </w:rPr>
      </w:pPr>
      <w:r w:rsidRPr="00C526BA">
        <w:rPr>
          <w:rFonts w:asciiTheme="minorHAnsi" w:hAnsiTheme="minorHAnsi" w:cs="Calibri"/>
        </w:rPr>
        <w:t xml:space="preserve">Essential </w:t>
      </w:r>
    </w:p>
    <w:p w14:paraId="4319D495" w14:textId="77777777" w:rsidR="009F4FC7" w:rsidRPr="007248BF" w:rsidRDefault="00075B44"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Experience of working with children and young people or hard to reach groups.</w:t>
      </w:r>
    </w:p>
    <w:p w14:paraId="1ED70D39" w14:textId="77777777" w:rsidR="009F4FC7" w:rsidRPr="007248BF" w:rsidRDefault="009F4FC7"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4BB5A487" w14:textId="2942ABFB" w:rsidR="009F4FC7" w:rsidRPr="007248BF" w:rsidRDefault="00075B44"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Knowledge and understanding of issues affecting children and young people looked after or care leavers.</w:t>
      </w:r>
    </w:p>
    <w:p w14:paraId="7DCC96C5" w14:textId="77777777" w:rsidR="009F4FC7" w:rsidRPr="007248BF" w:rsidRDefault="009F4FC7"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447B3B96" w14:textId="36B15278" w:rsidR="009F4FC7" w:rsidRPr="007248BF" w:rsidRDefault="00075B44"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Understanding, and ability to deal with, the emotional pressures associated with young people experiencing vulnerability</w:t>
      </w:r>
      <w:r w:rsidR="00AE2548" w:rsidRPr="007248BF">
        <w:rPr>
          <w:rFonts w:asciiTheme="minorHAnsi" w:eastAsia="Times New Roman" w:hAnsiTheme="minorHAnsi" w:cs="Calibri"/>
          <w:bCs/>
          <w:sz w:val="24"/>
          <w:szCs w:val="24"/>
        </w:rPr>
        <w:t>,</w:t>
      </w:r>
      <w:r w:rsidRPr="007248BF">
        <w:rPr>
          <w:rFonts w:asciiTheme="minorHAnsi" w:eastAsia="Times New Roman" w:hAnsiTheme="minorHAnsi" w:cs="Calibri"/>
          <w:bCs/>
          <w:sz w:val="24"/>
          <w:szCs w:val="24"/>
        </w:rPr>
        <w:t xml:space="preserve"> who have been through the care system.</w:t>
      </w:r>
    </w:p>
    <w:p w14:paraId="790B044F" w14:textId="77777777" w:rsidR="009F4FC7" w:rsidRPr="007248BF" w:rsidRDefault="009F4FC7"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56590CEE" w14:textId="77777777" w:rsidR="009F4FC7" w:rsidRPr="007248BF" w:rsidRDefault="00075B44"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Willingness and ability to work flexibly.</w:t>
      </w:r>
    </w:p>
    <w:p w14:paraId="2FBD1D20" w14:textId="77777777" w:rsidR="009F4FC7" w:rsidRPr="007248BF" w:rsidRDefault="009F4FC7"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73A1E8A4" w14:textId="77777777" w:rsidR="009F4FC7" w:rsidRPr="007248BF" w:rsidRDefault="00075B44"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The use of a car for business purposes and full, current, clean, UK driving licence.</w:t>
      </w:r>
    </w:p>
    <w:p w14:paraId="72A36083" w14:textId="77777777" w:rsidR="009F4FC7" w:rsidRPr="007248BF" w:rsidRDefault="009F4FC7"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47B6BB71" w14:textId="77777777" w:rsidR="009F4FC7" w:rsidRPr="007248BF" w:rsidRDefault="00075B44"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A relevant professional qualification i.e. youth and community, social work, education, health or equivalent in similar field and/or educated to degree level or at least two years’ experience of working with hard to reach groups.</w:t>
      </w:r>
    </w:p>
    <w:p w14:paraId="1D5DAA50" w14:textId="77777777" w:rsidR="009F4FC7" w:rsidRPr="007248BF" w:rsidRDefault="009F4FC7"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2BEF4C17" w14:textId="77777777" w:rsidR="009F4FC7" w:rsidRPr="007248BF" w:rsidRDefault="00075B44"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Understanding and ability to actively engage and support young people in participation opportunities.</w:t>
      </w:r>
    </w:p>
    <w:p w14:paraId="3818C56A" w14:textId="77777777" w:rsidR="009F4FC7" w:rsidRPr="007248BF" w:rsidRDefault="009F4FC7"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78ACD1DC" w14:textId="77777777" w:rsidR="009F4FC7" w:rsidRPr="007248BF" w:rsidRDefault="00075B44"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Good communication and presentation skills including relevant alternative forms of communication particularly to groups of varying sizes and ages.</w:t>
      </w:r>
    </w:p>
    <w:p w14:paraId="0E9B1C1A" w14:textId="77777777" w:rsidR="009F4FC7" w:rsidRPr="007248BF" w:rsidRDefault="009F4FC7"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76108ACF" w14:textId="77777777" w:rsidR="009F4FC7" w:rsidRPr="007248BF" w:rsidRDefault="00075B44"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The ability to represent the views, wishes and feelings of children and young people.</w:t>
      </w:r>
    </w:p>
    <w:p w14:paraId="6151D09D" w14:textId="77777777" w:rsidR="009F4FC7" w:rsidRPr="007248BF" w:rsidRDefault="009F4FC7"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48D691D2" w14:textId="77777777" w:rsidR="009F4FC7" w:rsidRPr="007248BF" w:rsidRDefault="00075B44"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Experience in the development and facilitation of young person membership groups.</w:t>
      </w:r>
    </w:p>
    <w:p w14:paraId="56B70857" w14:textId="77777777" w:rsidR="009F4FC7" w:rsidRPr="007248BF" w:rsidRDefault="009F4FC7"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5A25D233" w14:textId="77777777" w:rsidR="009F4FC7" w:rsidRPr="007248BF" w:rsidRDefault="00075B44"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 xml:space="preserve">Experience of developing workshops or programmes that empower young people. </w:t>
      </w:r>
    </w:p>
    <w:p w14:paraId="62B6B95F" w14:textId="77777777" w:rsidR="009F4FC7" w:rsidRPr="007248BF" w:rsidRDefault="009F4FC7"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52FAB245" w14:textId="77FDE7E8" w:rsidR="009F4FC7" w:rsidRPr="007248BF" w:rsidRDefault="00075B44"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Communicate effectively with stakeholders.</w:t>
      </w:r>
    </w:p>
    <w:p w14:paraId="6CA85AAB" w14:textId="77777777" w:rsidR="009F4FC7" w:rsidRPr="007248BF" w:rsidRDefault="009F4FC7"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40FC64A9" w14:textId="16F268BA" w:rsidR="009F4FC7" w:rsidRPr="007248BF" w:rsidRDefault="00075B44"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Experience in the development and delivery of workshops and training programmes around young people and to various audiences.</w:t>
      </w:r>
      <w:r w:rsidR="006E1BC3" w:rsidRPr="007248BF">
        <w:rPr>
          <w:rFonts w:asciiTheme="minorHAnsi" w:eastAsia="Times New Roman" w:hAnsiTheme="minorHAnsi" w:cs="Calibri"/>
          <w:bCs/>
          <w:sz w:val="24"/>
          <w:szCs w:val="24"/>
        </w:rPr>
        <w:t xml:space="preserve"> </w:t>
      </w:r>
    </w:p>
    <w:p w14:paraId="1A029396" w14:textId="77777777" w:rsidR="009F4FC7" w:rsidRPr="007248BF" w:rsidRDefault="009F4FC7"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0B7C1389" w14:textId="32061728" w:rsidR="009F4FC7" w:rsidRPr="007248BF" w:rsidRDefault="001A6016"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Experience of supporting young people in participation opportunities in order</w:t>
      </w:r>
      <w:r w:rsidR="009F4FC7" w:rsidRPr="007248BF">
        <w:rPr>
          <w:rFonts w:asciiTheme="minorHAnsi" w:eastAsia="Times New Roman" w:hAnsiTheme="minorHAnsi" w:cs="Calibri"/>
          <w:bCs/>
          <w:sz w:val="24"/>
          <w:szCs w:val="24"/>
        </w:rPr>
        <w:t xml:space="preserve"> </w:t>
      </w:r>
      <w:r w:rsidRPr="007248BF">
        <w:rPr>
          <w:rFonts w:asciiTheme="minorHAnsi" w:eastAsia="Times New Roman" w:hAnsiTheme="minorHAnsi" w:cs="Calibri"/>
          <w:bCs/>
          <w:sz w:val="24"/>
          <w:szCs w:val="24"/>
        </w:rPr>
        <w:t>that more y</w:t>
      </w:r>
      <w:r w:rsidR="00CA010C" w:rsidRPr="007248BF">
        <w:rPr>
          <w:rFonts w:asciiTheme="minorHAnsi" w:eastAsia="Times New Roman" w:hAnsiTheme="minorHAnsi" w:cs="Calibri"/>
          <w:bCs/>
          <w:sz w:val="24"/>
          <w:szCs w:val="24"/>
        </w:rPr>
        <w:t xml:space="preserve">oung people </w:t>
      </w:r>
      <w:proofErr w:type="gramStart"/>
      <w:r w:rsidR="00CA010C" w:rsidRPr="007248BF">
        <w:rPr>
          <w:rFonts w:asciiTheme="minorHAnsi" w:eastAsia="Times New Roman" w:hAnsiTheme="minorHAnsi" w:cs="Calibri"/>
          <w:bCs/>
          <w:sz w:val="24"/>
          <w:szCs w:val="24"/>
        </w:rPr>
        <w:t>can be engaged</w:t>
      </w:r>
      <w:proofErr w:type="gramEnd"/>
      <w:r w:rsidR="00CA010C" w:rsidRPr="007248BF">
        <w:rPr>
          <w:rFonts w:asciiTheme="minorHAnsi" w:eastAsia="Times New Roman" w:hAnsiTheme="minorHAnsi" w:cs="Calibri"/>
          <w:bCs/>
          <w:sz w:val="24"/>
          <w:szCs w:val="24"/>
        </w:rPr>
        <w:t xml:space="preserve"> from across Wales, have their say as well as influence change.</w:t>
      </w:r>
    </w:p>
    <w:p w14:paraId="2EB32FB3" w14:textId="77777777" w:rsidR="009F4FC7" w:rsidRPr="007248BF" w:rsidRDefault="009F4FC7"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6B21C8FA" w14:textId="77777777" w:rsidR="009F4FC7" w:rsidRPr="007248BF" w:rsidRDefault="00075B44"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Experience of developing, writing and presenting reports based on qualitative and quantitative information.</w:t>
      </w:r>
    </w:p>
    <w:p w14:paraId="79D239F2" w14:textId="77777777" w:rsidR="009F4FC7" w:rsidRPr="007248BF" w:rsidRDefault="009F4FC7"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07E28FFD" w14:textId="77777777" w:rsidR="009F4FC7" w:rsidRPr="007248BF" w:rsidRDefault="00075B44"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Experience of developing and maintaining accurate and up to date records, database and monitoring information.</w:t>
      </w:r>
    </w:p>
    <w:p w14:paraId="080C8DDC" w14:textId="77777777" w:rsidR="009F4FC7" w:rsidRPr="007248BF" w:rsidRDefault="00075B44"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IT literate/proficient.</w:t>
      </w:r>
    </w:p>
    <w:p w14:paraId="09D27CB3" w14:textId="565FC262" w:rsidR="009F4FC7" w:rsidRDefault="009F4FC7"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32B10637" w14:textId="77777777" w:rsidR="007248BF" w:rsidRPr="007248BF" w:rsidRDefault="007248BF"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0A9A2EB5" w14:textId="77777777" w:rsidR="009F4FC7" w:rsidRPr="007248BF" w:rsidRDefault="00075B44"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lastRenderedPageBreak/>
        <w:t>Experience of being self-administrative as well as the ability to effectively plan and prioritise work and effectively disseminate information.</w:t>
      </w:r>
    </w:p>
    <w:p w14:paraId="58C4268C" w14:textId="77777777" w:rsidR="009F4FC7" w:rsidRPr="007248BF" w:rsidRDefault="009F4FC7"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1E61389D" w14:textId="77777777" w:rsidR="009F4FC7" w:rsidRPr="007248BF" w:rsidRDefault="00075B44"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Ability to work effectively within group settings and facilitate consultation events and workshops.</w:t>
      </w:r>
    </w:p>
    <w:p w14:paraId="41811287" w14:textId="77777777" w:rsidR="009F4FC7" w:rsidRPr="007248BF" w:rsidRDefault="009F4FC7"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34FE825A" w14:textId="22DB97A8" w:rsidR="009F4FC7" w:rsidRPr="007248BF" w:rsidRDefault="00075B44"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Willingness to work within equal opportunities framework and promote the rights of children and young people.</w:t>
      </w:r>
    </w:p>
    <w:p w14:paraId="5D55BD27" w14:textId="77777777" w:rsidR="009F4FC7" w:rsidRPr="007248BF" w:rsidRDefault="009F4FC7"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7435E931" w14:textId="533FE3E7" w:rsidR="009F4FC7" w:rsidRPr="007248BF" w:rsidRDefault="00075B44"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Commitment to continued personal and professional development and to working to quality standards.</w:t>
      </w:r>
    </w:p>
    <w:p w14:paraId="5516EC5C" w14:textId="77777777" w:rsidR="009F4FC7" w:rsidRPr="007248BF" w:rsidRDefault="009F4FC7"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27BF4163" w14:textId="77777777" w:rsidR="009F4FC7" w:rsidRPr="007248BF" w:rsidRDefault="00075B44"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Willingness to travel throughout Wales meeting children, young people and professionals.</w:t>
      </w:r>
      <w:r w:rsidR="009F4FC7" w:rsidRPr="007248BF">
        <w:rPr>
          <w:rFonts w:asciiTheme="minorHAnsi" w:eastAsia="Times New Roman" w:hAnsiTheme="minorHAnsi" w:cs="Calibri"/>
          <w:bCs/>
          <w:sz w:val="24"/>
          <w:szCs w:val="24"/>
        </w:rPr>
        <w:t xml:space="preserve"> </w:t>
      </w:r>
    </w:p>
    <w:p w14:paraId="72F30F44" w14:textId="77777777" w:rsidR="009F4FC7" w:rsidRPr="007248BF" w:rsidRDefault="009F4FC7"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0FCA9E6B" w14:textId="77777777" w:rsidR="009F4FC7" w:rsidRPr="007248BF" w:rsidRDefault="00075B44"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Self-motivation and ability to motivate others.</w:t>
      </w:r>
      <w:r w:rsidR="009F4FC7" w:rsidRPr="007248BF">
        <w:rPr>
          <w:rFonts w:asciiTheme="minorHAnsi" w:eastAsia="Times New Roman" w:hAnsiTheme="minorHAnsi" w:cs="Calibri"/>
          <w:bCs/>
          <w:sz w:val="24"/>
          <w:szCs w:val="24"/>
        </w:rPr>
        <w:t xml:space="preserve"> </w:t>
      </w:r>
    </w:p>
    <w:p w14:paraId="15DE3123" w14:textId="77777777" w:rsidR="009F4FC7" w:rsidRPr="007248BF" w:rsidRDefault="009F4FC7"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7895A8B8" w14:textId="77777777" w:rsidR="009F4FC7" w:rsidRPr="007248BF" w:rsidRDefault="00075B44"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Maintain effectiveness while working under pressure.</w:t>
      </w:r>
    </w:p>
    <w:p w14:paraId="023520F4" w14:textId="77777777" w:rsidR="009F4FC7" w:rsidRPr="007248BF" w:rsidRDefault="009F4FC7"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35A1AF27" w14:textId="77777777" w:rsidR="009F4FC7" w:rsidRPr="007248BF" w:rsidRDefault="00075B44" w:rsidP="009F4FC7">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 xml:space="preserve">In accordance with VFC Equal Opportunities Policy, be aware of issues of race, disability, gender, class, sexuality, religion, language and culture in the context of VFC service and be willing to challenge practice and </w:t>
      </w:r>
      <w:proofErr w:type="gramStart"/>
      <w:r w:rsidRPr="007248BF">
        <w:rPr>
          <w:rFonts w:asciiTheme="minorHAnsi" w:eastAsia="Times New Roman" w:hAnsiTheme="minorHAnsi" w:cs="Calibri"/>
          <w:bCs/>
          <w:sz w:val="24"/>
          <w:szCs w:val="24"/>
        </w:rPr>
        <w:t>policy which</w:t>
      </w:r>
      <w:proofErr w:type="gramEnd"/>
      <w:r w:rsidRPr="007248BF">
        <w:rPr>
          <w:rFonts w:asciiTheme="minorHAnsi" w:eastAsia="Times New Roman" w:hAnsiTheme="minorHAnsi" w:cs="Calibri"/>
          <w:bCs/>
          <w:sz w:val="24"/>
          <w:szCs w:val="24"/>
        </w:rPr>
        <w:t xml:space="preserve"> unfairly discriminates against young people in any of these areas.</w:t>
      </w:r>
    </w:p>
    <w:p w14:paraId="43D63EF9" w14:textId="77777777" w:rsidR="009F4FC7" w:rsidRPr="007248BF" w:rsidRDefault="009F4FC7"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110FFE24" w14:textId="6F91240B" w:rsidR="00075B44" w:rsidRPr="007248BF" w:rsidRDefault="00075B44" w:rsidP="004E2A1C">
      <w:pPr>
        <w:pStyle w:val="ListParagraph"/>
        <w:widowControl w:val="0"/>
        <w:numPr>
          <w:ilvl w:val="1"/>
          <w:numId w:val="17"/>
        </w:numPr>
        <w:autoSpaceDE w:val="0"/>
        <w:autoSpaceDN w:val="0"/>
        <w:adjustRightInd w:val="0"/>
        <w:spacing w:after="0"/>
        <w:ind w:left="709" w:hanging="709"/>
        <w:rPr>
          <w:rFonts w:asciiTheme="minorHAnsi" w:eastAsia="Times New Roman" w:hAnsiTheme="minorHAnsi" w:cs="Calibri"/>
          <w:bCs/>
          <w:sz w:val="24"/>
          <w:szCs w:val="24"/>
        </w:rPr>
      </w:pPr>
      <w:r w:rsidRPr="007248BF">
        <w:rPr>
          <w:rFonts w:asciiTheme="minorHAnsi" w:eastAsia="Times New Roman" w:hAnsiTheme="minorHAnsi" w:cs="Calibri"/>
          <w:bCs/>
          <w:sz w:val="24"/>
          <w:szCs w:val="24"/>
        </w:rPr>
        <w:t>Maintain Confidentiality at all times and ensure proper observance of and adherence to VFC Confidentiality and Child Protection and POVA Reporting Policy and all other VFC policy and procedure.</w:t>
      </w:r>
    </w:p>
    <w:p w14:paraId="492D5637" w14:textId="4C4832F0" w:rsidR="004E2A1C" w:rsidRDefault="004E2A1C" w:rsidP="004E2A1C">
      <w:pPr>
        <w:pStyle w:val="ListParagraph"/>
        <w:widowControl w:val="0"/>
        <w:autoSpaceDE w:val="0"/>
        <w:autoSpaceDN w:val="0"/>
        <w:adjustRightInd w:val="0"/>
        <w:spacing w:after="0"/>
        <w:ind w:left="709" w:firstLine="0"/>
        <w:rPr>
          <w:rFonts w:asciiTheme="minorHAnsi" w:hAnsiTheme="minorHAnsi" w:cs="Calibri"/>
          <w:sz w:val="24"/>
          <w:szCs w:val="24"/>
        </w:rPr>
      </w:pPr>
    </w:p>
    <w:p w14:paraId="08D6FB8E" w14:textId="77777777" w:rsidR="007248BF" w:rsidRPr="004E2A1C" w:rsidRDefault="007248BF" w:rsidP="004E2A1C">
      <w:pPr>
        <w:pStyle w:val="ListParagraph"/>
        <w:widowControl w:val="0"/>
        <w:autoSpaceDE w:val="0"/>
        <w:autoSpaceDN w:val="0"/>
        <w:adjustRightInd w:val="0"/>
        <w:spacing w:after="0"/>
        <w:ind w:left="709" w:firstLine="0"/>
        <w:rPr>
          <w:rFonts w:asciiTheme="minorHAnsi" w:hAnsiTheme="minorHAnsi" w:cs="Calibri"/>
          <w:sz w:val="24"/>
          <w:szCs w:val="24"/>
        </w:rPr>
      </w:pPr>
    </w:p>
    <w:p w14:paraId="1B836B71" w14:textId="77777777" w:rsidR="00AC10AB" w:rsidRPr="00AC10AB" w:rsidRDefault="00075B44" w:rsidP="004E2A1C">
      <w:pPr>
        <w:pStyle w:val="Heading1"/>
        <w:widowControl w:val="0"/>
        <w:numPr>
          <w:ilvl w:val="0"/>
          <w:numId w:val="17"/>
        </w:numPr>
        <w:autoSpaceDE w:val="0"/>
        <w:autoSpaceDN w:val="0"/>
        <w:adjustRightInd w:val="0"/>
        <w:spacing w:before="0"/>
        <w:ind w:left="709" w:hanging="709"/>
        <w:contextualSpacing/>
        <w:rPr>
          <w:rFonts w:asciiTheme="minorHAnsi" w:hAnsiTheme="minorHAnsi" w:cs="Calibri"/>
        </w:rPr>
      </w:pPr>
      <w:r w:rsidRPr="00AC10AB">
        <w:rPr>
          <w:rFonts w:asciiTheme="minorHAnsi" w:hAnsiTheme="minorHAnsi" w:cs="Calibri"/>
        </w:rPr>
        <w:t>Desirable</w:t>
      </w:r>
    </w:p>
    <w:p w14:paraId="534C651D" w14:textId="77777777" w:rsidR="00AC10AB" w:rsidRPr="00AC10AB" w:rsidRDefault="00AC10AB" w:rsidP="00AC10AB">
      <w:pPr>
        <w:widowControl w:val="0"/>
        <w:autoSpaceDE w:val="0"/>
        <w:autoSpaceDN w:val="0"/>
        <w:adjustRightInd w:val="0"/>
        <w:spacing w:before="0" w:after="0"/>
        <w:ind w:left="0" w:firstLine="0"/>
        <w:rPr>
          <w:rFonts w:asciiTheme="minorHAnsi" w:hAnsiTheme="minorHAnsi" w:cs="Calibri"/>
          <w:sz w:val="24"/>
          <w:szCs w:val="24"/>
        </w:rPr>
      </w:pPr>
    </w:p>
    <w:p w14:paraId="6332BA69" w14:textId="67F37BD4" w:rsidR="002B3291" w:rsidRDefault="00075B44" w:rsidP="002B3291">
      <w:pPr>
        <w:pStyle w:val="ListParagraph"/>
        <w:widowControl w:val="0"/>
        <w:numPr>
          <w:ilvl w:val="1"/>
          <w:numId w:val="17"/>
        </w:numPr>
        <w:autoSpaceDE w:val="0"/>
        <w:autoSpaceDN w:val="0"/>
        <w:adjustRightInd w:val="0"/>
        <w:spacing w:before="0" w:after="0"/>
        <w:ind w:left="709" w:hanging="709"/>
        <w:rPr>
          <w:rFonts w:asciiTheme="minorHAnsi" w:hAnsiTheme="minorHAnsi" w:cs="Calibri"/>
          <w:sz w:val="24"/>
          <w:szCs w:val="24"/>
        </w:rPr>
      </w:pPr>
      <w:r w:rsidRPr="00AC10AB">
        <w:rPr>
          <w:rFonts w:asciiTheme="minorHAnsi" w:hAnsiTheme="minorHAnsi" w:cs="Calibri"/>
          <w:sz w:val="24"/>
          <w:szCs w:val="24"/>
        </w:rPr>
        <w:t>Knowledge and understanding of legislation affecting children and young people i</w:t>
      </w:r>
      <w:r w:rsidR="004E2A1C">
        <w:rPr>
          <w:rFonts w:asciiTheme="minorHAnsi" w:hAnsiTheme="minorHAnsi" w:cs="Calibri"/>
          <w:sz w:val="24"/>
          <w:szCs w:val="24"/>
        </w:rPr>
        <w:t>.</w:t>
      </w:r>
      <w:r w:rsidRPr="00AC10AB">
        <w:rPr>
          <w:rFonts w:asciiTheme="minorHAnsi" w:hAnsiTheme="minorHAnsi" w:cs="Calibri"/>
          <w:sz w:val="24"/>
          <w:szCs w:val="24"/>
        </w:rPr>
        <w:t>e. The Children’s Act, UN Convention on the Rights of the Child.</w:t>
      </w:r>
    </w:p>
    <w:p w14:paraId="1B9103A0" w14:textId="15867B3E" w:rsidR="00AC10AB" w:rsidRPr="007248BF" w:rsidRDefault="00075B44" w:rsidP="007248BF">
      <w:pPr>
        <w:pStyle w:val="ListParagraph"/>
        <w:widowControl w:val="0"/>
        <w:autoSpaceDE w:val="0"/>
        <w:autoSpaceDN w:val="0"/>
        <w:adjustRightInd w:val="0"/>
        <w:spacing w:before="0" w:after="0"/>
        <w:ind w:left="709" w:firstLine="0"/>
        <w:rPr>
          <w:rFonts w:asciiTheme="minorHAnsi" w:hAnsiTheme="minorHAnsi" w:cs="Calibri"/>
          <w:sz w:val="20"/>
          <w:szCs w:val="24"/>
        </w:rPr>
      </w:pPr>
      <w:r w:rsidRPr="007248BF">
        <w:rPr>
          <w:rFonts w:asciiTheme="minorHAnsi" w:hAnsiTheme="minorHAnsi" w:cs="Calibri"/>
          <w:sz w:val="20"/>
          <w:szCs w:val="24"/>
        </w:rPr>
        <w:t xml:space="preserve"> </w:t>
      </w:r>
    </w:p>
    <w:p w14:paraId="0D114B6F" w14:textId="2C263386" w:rsidR="00AC10AB" w:rsidRDefault="00075B44" w:rsidP="004E2A1C">
      <w:pPr>
        <w:pStyle w:val="ListParagraph"/>
        <w:widowControl w:val="0"/>
        <w:numPr>
          <w:ilvl w:val="1"/>
          <w:numId w:val="17"/>
        </w:numPr>
        <w:autoSpaceDE w:val="0"/>
        <w:autoSpaceDN w:val="0"/>
        <w:adjustRightInd w:val="0"/>
        <w:spacing w:before="0" w:after="0"/>
        <w:ind w:left="709" w:hanging="709"/>
        <w:rPr>
          <w:rFonts w:asciiTheme="minorHAnsi" w:hAnsiTheme="minorHAnsi" w:cs="Calibri"/>
          <w:sz w:val="24"/>
          <w:szCs w:val="24"/>
        </w:rPr>
      </w:pPr>
      <w:r w:rsidRPr="00AC10AB">
        <w:rPr>
          <w:rFonts w:asciiTheme="minorHAnsi" w:hAnsiTheme="minorHAnsi" w:cs="Calibri"/>
          <w:sz w:val="24"/>
          <w:szCs w:val="24"/>
        </w:rPr>
        <w:t>Educated to Degree Level</w:t>
      </w:r>
    </w:p>
    <w:p w14:paraId="50936C4D" w14:textId="77777777" w:rsidR="002B3291" w:rsidRPr="007248BF" w:rsidRDefault="002B3291" w:rsidP="004E2A1C">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7C1C97C1" w14:textId="42AEB0E5" w:rsidR="00AC10AB" w:rsidRDefault="00075B44" w:rsidP="004E2A1C">
      <w:pPr>
        <w:pStyle w:val="ListParagraph"/>
        <w:widowControl w:val="0"/>
        <w:numPr>
          <w:ilvl w:val="1"/>
          <w:numId w:val="17"/>
        </w:numPr>
        <w:autoSpaceDE w:val="0"/>
        <w:autoSpaceDN w:val="0"/>
        <w:adjustRightInd w:val="0"/>
        <w:spacing w:before="0" w:after="0"/>
        <w:ind w:left="709" w:hanging="709"/>
        <w:rPr>
          <w:rFonts w:asciiTheme="minorHAnsi" w:hAnsiTheme="minorHAnsi" w:cs="Calibri"/>
          <w:sz w:val="24"/>
          <w:szCs w:val="24"/>
        </w:rPr>
      </w:pPr>
      <w:r w:rsidRPr="00AC10AB">
        <w:rPr>
          <w:rFonts w:asciiTheme="minorHAnsi" w:hAnsiTheme="minorHAnsi" w:cs="Calibri"/>
          <w:sz w:val="24"/>
          <w:szCs w:val="24"/>
        </w:rPr>
        <w:t>Personal Experience of the care system.</w:t>
      </w:r>
    </w:p>
    <w:p w14:paraId="42C522C0" w14:textId="77777777" w:rsidR="002B3291" w:rsidRPr="007248BF" w:rsidRDefault="002B3291" w:rsidP="004E2A1C">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59D7DEDA" w14:textId="35D0E5D4" w:rsidR="00AC10AB" w:rsidRDefault="00075B44" w:rsidP="004E2A1C">
      <w:pPr>
        <w:pStyle w:val="ListParagraph"/>
        <w:widowControl w:val="0"/>
        <w:numPr>
          <w:ilvl w:val="1"/>
          <w:numId w:val="17"/>
        </w:numPr>
        <w:autoSpaceDE w:val="0"/>
        <w:autoSpaceDN w:val="0"/>
        <w:adjustRightInd w:val="0"/>
        <w:spacing w:before="0" w:after="0"/>
        <w:ind w:left="709" w:hanging="709"/>
        <w:rPr>
          <w:rFonts w:asciiTheme="minorHAnsi" w:hAnsiTheme="minorHAnsi" w:cs="Calibri"/>
          <w:sz w:val="24"/>
          <w:szCs w:val="24"/>
        </w:rPr>
      </w:pPr>
      <w:r w:rsidRPr="002B3291">
        <w:rPr>
          <w:rFonts w:asciiTheme="minorHAnsi" w:hAnsiTheme="minorHAnsi" w:cs="Calibri"/>
          <w:sz w:val="24"/>
          <w:szCs w:val="24"/>
        </w:rPr>
        <w:t>Experience in the developing, facilitating and servicing young person groups and/or young person Project Boards.</w:t>
      </w:r>
    </w:p>
    <w:p w14:paraId="2A0DC06C" w14:textId="77777777" w:rsidR="002B3291" w:rsidRPr="007248BF" w:rsidRDefault="002B3291" w:rsidP="004E2A1C">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5561CF93" w14:textId="6C9BB0DF" w:rsidR="00AC10AB" w:rsidRDefault="00075B44" w:rsidP="004E2A1C">
      <w:pPr>
        <w:pStyle w:val="ListParagraph"/>
        <w:widowControl w:val="0"/>
        <w:numPr>
          <w:ilvl w:val="1"/>
          <w:numId w:val="17"/>
        </w:numPr>
        <w:autoSpaceDE w:val="0"/>
        <w:autoSpaceDN w:val="0"/>
        <w:adjustRightInd w:val="0"/>
        <w:spacing w:before="0" w:after="0"/>
        <w:ind w:left="709" w:hanging="709"/>
        <w:rPr>
          <w:rFonts w:asciiTheme="minorHAnsi" w:hAnsiTheme="minorHAnsi" w:cs="Calibri"/>
          <w:sz w:val="24"/>
          <w:szCs w:val="24"/>
        </w:rPr>
      </w:pPr>
      <w:r w:rsidRPr="002B3291">
        <w:rPr>
          <w:rFonts w:asciiTheme="minorHAnsi" w:hAnsiTheme="minorHAnsi" w:cs="Calibri"/>
          <w:sz w:val="24"/>
          <w:szCs w:val="24"/>
        </w:rPr>
        <w:t>To communicate effectively and work in partnership with other voluntary/statutory agencies across Wales.</w:t>
      </w:r>
    </w:p>
    <w:p w14:paraId="2BDD3959" w14:textId="77777777" w:rsidR="002B3291" w:rsidRPr="007248BF" w:rsidRDefault="002B3291" w:rsidP="004E2A1C">
      <w:pPr>
        <w:pStyle w:val="ListParagraph"/>
        <w:widowControl w:val="0"/>
        <w:autoSpaceDE w:val="0"/>
        <w:autoSpaceDN w:val="0"/>
        <w:adjustRightInd w:val="0"/>
        <w:spacing w:before="0" w:after="0"/>
        <w:ind w:left="709" w:firstLine="0"/>
        <w:rPr>
          <w:rFonts w:asciiTheme="minorHAnsi" w:hAnsiTheme="minorHAnsi" w:cs="Calibri"/>
          <w:sz w:val="20"/>
          <w:szCs w:val="24"/>
        </w:rPr>
      </w:pPr>
    </w:p>
    <w:p w14:paraId="189884F1" w14:textId="77777777" w:rsidR="00AE67E8" w:rsidRPr="00AE67E8" w:rsidRDefault="00075B44" w:rsidP="00365DBD">
      <w:pPr>
        <w:pStyle w:val="ListParagraph"/>
        <w:widowControl w:val="0"/>
        <w:numPr>
          <w:ilvl w:val="1"/>
          <w:numId w:val="17"/>
        </w:numPr>
        <w:autoSpaceDE w:val="0"/>
        <w:autoSpaceDN w:val="0"/>
        <w:adjustRightInd w:val="0"/>
        <w:spacing w:before="0" w:after="0"/>
        <w:ind w:left="709" w:hanging="709"/>
        <w:rPr>
          <w:rFonts w:asciiTheme="minorHAnsi" w:hAnsiTheme="minorHAnsi" w:cs="Calibri"/>
          <w:b/>
          <w:sz w:val="24"/>
          <w:szCs w:val="24"/>
        </w:rPr>
      </w:pPr>
      <w:r w:rsidRPr="00AE67E8">
        <w:rPr>
          <w:rFonts w:asciiTheme="minorHAnsi" w:hAnsiTheme="minorHAnsi" w:cs="Calibri"/>
          <w:sz w:val="24"/>
          <w:szCs w:val="24"/>
        </w:rPr>
        <w:t>Ability to speak Welsh.</w:t>
      </w:r>
    </w:p>
    <w:p w14:paraId="669105A1" w14:textId="77777777" w:rsidR="00AE67E8" w:rsidRDefault="00AE67E8" w:rsidP="00AE67E8">
      <w:pPr>
        <w:widowControl w:val="0"/>
        <w:autoSpaceDE w:val="0"/>
        <w:autoSpaceDN w:val="0"/>
        <w:adjustRightInd w:val="0"/>
        <w:spacing w:before="0" w:after="0"/>
        <w:ind w:left="0" w:firstLine="0"/>
        <w:rPr>
          <w:rFonts w:asciiTheme="minorHAnsi" w:hAnsiTheme="minorHAnsi" w:cs="Calibri"/>
          <w:b/>
          <w:sz w:val="24"/>
          <w:szCs w:val="24"/>
        </w:rPr>
      </w:pPr>
    </w:p>
    <w:p w14:paraId="5A2EF452" w14:textId="77777777" w:rsidR="007248BF" w:rsidRDefault="007248BF" w:rsidP="007248BF">
      <w:pPr>
        <w:widowControl w:val="0"/>
        <w:autoSpaceDE w:val="0"/>
        <w:autoSpaceDN w:val="0"/>
        <w:adjustRightInd w:val="0"/>
        <w:spacing w:before="0" w:after="0"/>
        <w:ind w:left="0" w:firstLine="0"/>
        <w:jc w:val="center"/>
        <w:rPr>
          <w:rFonts w:asciiTheme="minorHAnsi" w:hAnsiTheme="minorHAnsi" w:cs="Calibri"/>
          <w:b/>
          <w:sz w:val="24"/>
          <w:szCs w:val="24"/>
        </w:rPr>
      </w:pPr>
    </w:p>
    <w:p w14:paraId="16B2B013" w14:textId="5EFE3B1F" w:rsidR="004B0822" w:rsidRPr="007248BF" w:rsidRDefault="004B0822" w:rsidP="007248BF">
      <w:pPr>
        <w:widowControl w:val="0"/>
        <w:autoSpaceDE w:val="0"/>
        <w:autoSpaceDN w:val="0"/>
        <w:adjustRightInd w:val="0"/>
        <w:spacing w:before="0" w:after="0"/>
        <w:ind w:left="0" w:firstLine="0"/>
        <w:jc w:val="center"/>
        <w:rPr>
          <w:rFonts w:asciiTheme="minorHAnsi" w:hAnsiTheme="minorHAnsi" w:cs="Calibri"/>
          <w:b/>
          <w:sz w:val="24"/>
          <w:szCs w:val="24"/>
        </w:rPr>
      </w:pPr>
      <w:r w:rsidRPr="00AE67E8">
        <w:rPr>
          <w:rFonts w:asciiTheme="minorHAnsi" w:hAnsiTheme="minorHAnsi" w:cs="Calibri"/>
          <w:b/>
          <w:sz w:val="24"/>
          <w:szCs w:val="24"/>
        </w:rPr>
        <w:t>All posts are subject to receipt of satisfactory references and a satisfactory DBS enhanced disclosure check.</w:t>
      </w:r>
    </w:p>
    <w:sectPr w:rsidR="004B0822" w:rsidRPr="007248BF" w:rsidSect="00AA0982">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0A1"/>
    <w:multiLevelType w:val="hybridMultilevel"/>
    <w:tmpl w:val="0610D654"/>
    <w:lvl w:ilvl="0" w:tplc="E7320362">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8317B"/>
    <w:multiLevelType w:val="hybridMultilevel"/>
    <w:tmpl w:val="FC3AF83C"/>
    <w:lvl w:ilvl="0" w:tplc="E7320362">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02AE9"/>
    <w:multiLevelType w:val="hybridMultilevel"/>
    <w:tmpl w:val="0AACC848"/>
    <w:lvl w:ilvl="0" w:tplc="E7320362">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A2934"/>
    <w:multiLevelType w:val="hybridMultilevel"/>
    <w:tmpl w:val="F3768EC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A53F3"/>
    <w:multiLevelType w:val="hybridMultilevel"/>
    <w:tmpl w:val="3B8AA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B7416D"/>
    <w:multiLevelType w:val="hybridMultilevel"/>
    <w:tmpl w:val="591E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748ED"/>
    <w:multiLevelType w:val="multilevel"/>
    <w:tmpl w:val="57502DA2"/>
    <w:lvl w:ilvl="0">
      <w:start w:val="1"/>
      <w:numFmt w:val="decimal"/>
      <w:lvlText w:val="%1."/>
      <w:lvlJc w:val="left"/>
      <w:pPr>
        <w:ind w:left="720" w:hanging="360"/>
      </w:pPr>
      <w:rPr>
        <w:rFonts w:hint="default"/>
      </w:rPr>
    </w:lvl>
    <w:lvl w:ilvl="1">
      <w:start w:val="2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C0C468F"/>
    <w:multiLevelType w:val="hybridMultilevel"/>
    <w:tmpl w:val="3178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178F0"/>
    <w:multiLevelType w:val="multilevel"/>
    <w:tmpl w:val="DB1C64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316C88"/>
    <w:multiLevelType w:val="hybridMultilevel"/>
    <w:tmpl w:val="ECF0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2310A9"/>
    <w:multiLevelType w:val="hybridMultilevel"/>
    <w:tmpl w:val="94702A2E"/>
    <w:lvl w:ilvl="0" w:tplc="E7320362">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0352AB"/>
    <w:multiLevelType w:val="hybridMultilevel"/>
    <w:tmpl w:val="FD7E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E6D37"/>
    <w:multiLevelType w:val="hybridMultilevel"/>
    <w:tmpl w:val="3D3A4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35DF9"/>
    <w:multiLevelType w:val="hybridMultilevel"/>
    <w:tmpl w:val="FA66BC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3562593"/>
    <w:multiLevelType w:val="hybridMultilevel"/>
    <w:tmpl w:val="8854641E"/>
    <w:lvl w:ilvl="0" w:tplc="E7320362">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25DE6"/>
    <w:multiLevelType w:val="hybridMultilevel"/>
    <w:tmpl w:val="0F56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E7C73"/>
    <w:multiLevelType w:val="hybridMultilevel"/>
    <w:tmpl w:val="37C6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2"/>
  </w:num>
  <w:num w:numId="5">
    <w:abstractNumId w:val="13"/>
  </w:num>
  <w:num w:numId="6">
    <w:abstractNumId w:val="4"/>
  </w:num>
  <w:num w:numId="7">
    <w:abstractNumId w:val="3"/>
  </w:num>
  <w:num w:numId="8">
    <w:abstractNumId w:val="1"/>
  </w:num>
  <w:num w:numId="9">
    <w:abstractNumId w:val="14"/>
  </w:num>
  <w:num w:numId="10">
    <w:abstractNumId w:val="10"/>
  </w:num>
  <w:num w:numId="11">
    <w:abstractNumId w:val="0"/>
  </w:num>
  <w:num w:numId="12">
    <w:abstractNumId w:val="7"/>
  </w:num>
  <w:num w:numId="13">
    <w:abstractNumId w:val="16"/>
  </w:num>
  <w:num w:numId="14">
    <w:abstractNumId w:val="5"/>
  </w:num>
  <w:num w:numId="15">
    <w:abstractNumId w:val="6"/>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69"/>
    <w:rsid w:val="00075B44"/>
    <w:rsid w:val="00094948"/>
    <w:rsid w:val="000F32CC"/>
    <w:rsid w:val="00175474"/>
    <w:rsid w:val="001A6016"/>
    <w:rsid w:val="00211C25"/>
    <w:rsid w:val="00212D53"/>
    <w:rsid w:val="002315DC"/>
    <w:rsid w:val="00290E07"/>
    <w:rsid w:val="0029279C"/>
    <w:rsid w:val="002B3291"/>
    <w:rsid w:val="002C6669"/>
    <w:rsid w:val="00306E3F"/>
    <w:rsid w:val="00313DC8"/>
    <w:rsid w:val="00416453"/>
    <w:rsid w:val="00417E14"/>
    <w:rsid w:val="00426A95"/>
    <w:rsid w:val="00453389"/>
    <w:rsid w:val="00476E47"/>
    <w:rsid w:val="004B0822"/>
    <w:rsid w:val="004D5048"/>
    <w:rsid w:val="004E2A1C"/>
    <w:rsid w:val="0050402D"/>
    <w:rsid w:val="00550C33"/>
    <w:rsid w:val="00556AE9"/>
    <w:rsid w:val="005572B2"/>
    <w:rsid w:val="0058119C"/>
    <w:rsid w:val="0058738A"/>
    <w:rsid w:val="005A2FF3"/>
    <w:rsid w:val="005A79A5"/>
    <w:rsid w:val="00644DD9"/>
    <w:rsid w:val="00695CC4"/>
    <w:rsid w:val="006E1BC3"/>
    <w:rsid w:val="006E5DB2"/>
    <w:rsid w:val="007248BF"/>
    <w:rsid w:val="00743910"/>
    <w:rsid w:val="00763F0F"/>
    <w:rsid w:val="00773FF8"/>
    <w:rsid w:val="007A55D9"/>
    <w:rsid w:val="008462F7"/>
    <w:rsid w:val="009F4FC7"/>
    <w:rsid w:val="00A85A63"/>
    <w:rsid w:val="00A87008"/>
    <w:rsid w:val="00AA0982"/>
    <w:rsid w:val="00AA7E47"/>
    <w:rsid w:val="00AC10AB"/>
    <w:rsid w:val="00AE2548"/>
    <w:rsid w:val="00AE67E8"/>
    <w:rsid w:val="00B13624"/>
    <w:rsid w:val="00B23D76"/>
    <w:rsid w:val="00C526BA"/>
    <w:rsid w:val="00C86814"/>
    <w:rsid w:val="00CA010C"/>
    <w:rsid w:val="00CC224C"/>
    <w:rsid w:val="00D00FCA"/>
    <w:rsid w:val="00D44851"/>
    <w:rsid w:val="00D667A1"/>
    <w:rsid w:val="00E23D16"/>
    <w:rsid w:val="00E42B7E"/>
    <w:rsid w:val="00E950C2"/>
    <w:rsid w:val="00E962CC"/>
    <w:rsid w:val="00EB46AD"/>
    <w:rsid w:val="00F91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2CDC"/>
  <w15:chartTrackingRefBased/>
  <w15:docId w15:val="{D6E77DC7-F86A-4E97-8229-7EC9BC50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40" w:after="240"/>
        <w:ind w:left="75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669"/>
    <w:rPr>
      <w:rFonts w:ascii="Calibri" w:eastAsia="Calibri" w:hAnsi="Calibri" w:cs="Times New Roman"/>
    </w:rPr>
  </w:style>
  <w:style w:type="paragraph" w:styleId="Heading1">
    <w:name w:val="heading 1"/>
    <w:basedOn w:val="Normal"/>
    <w:next w:val="Normal"/>
    <w:link w:val="Heading1Char"/>
    <w:qFormat/>
    <w:rsid w:val="00EB46AD"/>
    <w:pPr>
      <w:keepNext/>
      <w:spacing w:after="0"/>
      <w:outlineLvl w:val="0"/>
    </w:pPr>
    <w:rPr>
      <w:rFonts w:ascii="Arial" w:eastAsia="Times New Roman" w:hAnsi="Arial"/>
      <w:b/>
      <w:sz w:val="24"/>
      <w:szCs w:val="24"/>
    </w:rPr>
  </w:style>
  <w:style w:type="paragraph" w:styleId="Heading3">
    <w:name w:val="heading 3"/>
    <w:basedOn w:val="Normal"/>
    <w:next w:val="Normal"/>
    <w:link w:val="Heading3Char"/>
    <w:qFormat/>
    <w:rsid w:val="00EB46AD"/>
    <w:pPr>
      <w:keepNext/>
      <w:spacing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669"/>
    <w:pPr>
      <w:ind w:left="720"/>
      <w:contextualSpacing/>
    </w:pPr>
  </w:style>
  <w:style w:type="character" w:customStyle="1" w:styleId="Heading1Char">
    <w:name w:val="Heading 1 Char"/>
    <w:basedOn w:val="DefaultParagraphFont"/>
    <w:link w:val="Heading1"/>
    <w:rsid w:val="00EB46AD"/>
    <w:rPr>
      <w:rFonts w:ascii="Arial" w:eastAsia="Times New Roman" w:hAnsi="Arial" w:cs="Times New Roman"/>
      <w:b/>
      <w:sz w:val="24"/>
      <w:szCs w:val="24"/>
    </w:rPr>
  </w:style>
  <w:style w:type="character" w:customStyle="1" w:styleId="Heading3Char">
    <w:name w:val="Heading 3 Char"/>
    <w:basedOn w:val="DefaultParagraphFont"/>
    <w:link w:val="Heading3"/>
    <w:rsid w:val="00EB46AD"/>
    <w:rPr>
      <w:rFonts w:ascii="Arial" w:eastAsia="Times New Roman" w:hAnsi="Arial" w:cs="Arial"/>
      <w:b/>
      <w:bCs/>
      <w:sz w:val="26"/>
      <w:szCs w:val="26"/>
    </w:rPr>
  </w:style>
  <w:style w:type="paragraph" w:styleId="Header">
    <w:name w:val="header"/>
    <w:basedOn w:val="Normal"/>
    <w:link w:val="HeaderChar"/>
    <w:rsid w:val="00EB46AD"/>
    <w:pPr>
      <w:tabs>
        <w:tab w:val="center" w:pos="4320"/>
        <w:tab w:val="right" w:pos="8640"/>
      </w:tabs>
      <w:spacing w:after="0"/>
    </w:pPr>
    <w:rPr>
      <w:rFonts w:ascii="Times New Roman" w:eastAsia="Times New Roman" w:hAnsi="Times New Roman"/>
      <w:sz w:val="24"/>
      <w:szCs w:val="24"/>
    </w:rPr>
  </w:style>
  <w:style w:type="character" w:customStyle="1" w:styleId="HeaderChar">
    <w:name w:val="Header Char"/>
    <w:basedOn w:val="DefaultParagraphFont"/>
    <w:link w:val="Header"/>
    <w:rsid w:val="00EB46A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2FF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FF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7822C-9747-48B9-B6B7-BCBFAAF1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Dunn</dc:creator>
  <cp:keywords/>
  <dc:description/>
  <cp:lastModifiedBy>bsm</cp:lastModifiedBy>
  <cp:revision>13</cp:revision>
  <cp:lastPrinted>2018-04-19T13:13:00Z</cp:lastPrinted>
  <dcterms:created xsi:type="dcterms:W3CDTF">2018-04-12T15:54:00Z</dcterms:created>
  <dcterms:modified xsi:type="dcterms:W3CDTF">2018-04-19T13:36:00Z</dcterms:modified>
</cp:coreProperties>
</file>